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0E" w:rsidRDefault="00AE0F0E" w:rsidP="00676E68">
      <w:pPr>
        <w:pStyle w:val="Heading2"/>
        <w:rPr>
          <w:rFonts w:ascii="Times New Roman" w:hAnsi="Times New Roman" w:cs="Times New Roman"/>
          <w:b w:val="0"/>
          <w:color w:val="000000"/>
          <w:sz w:val="24"/>
          <w:szCs w:val="24"/>
        </w:rPr>
        <w:sectPr w:rsidR="00AE0F0E" w:rsidSect="003D1B00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9B3344" w:rsidRPr="00593C4F" w:rsidRDefault="009B3344" w:rsidP="00593C4F">
      <w:pPr>
        <w:pStyle w:val="Heading1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bookmarkStart w:id="0" w:name="_Toc413247376"/>
      <w:r w:rsidRPr="00593C4F">
        <w:rPr>
          <w:rFonts w:ascii="Times New Roman" w:hAnsi="Times New Roman" w:cs="Times New Roman"/>
          <w:bCs w:val="0"/>
          <w:color w:val="000000"/>
          <w:sz w:val="24"/>
          <w:szCs w:val="24"/>
        </w:rPr>
        <w:lastRenderedPageBreak/>
        <w:t>Appendix C. Sample Maintenance and Management Report</w:t>
      </w:r>
      <w:bookmarkEnd w:id="0"/>
    </w:p>
    <w:p w:rsidR="00DA7F0B" w:rsidRDefault="00DA7F0B" w:rsidP="00DA7F0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9188" w:type="dxa"/>
        <w:jc w:val="center"/>
        <w:tblInd w:w="-174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4038"/>
        <w:gridCol w:w="402"/>
        <w:gridCol w:w="486"/>
        <w:gridCol w:w="504"/>
        <w:gridCol w:w="1368"/>
        <w:gridCol w:w="6"/>
        <w:gridCol w:w="791"/>
        <w:gridCol w:w="1576"/>
        <w:gridCol w:w="17"/>
      </w:tblGrid>
      <w:tr w:rsidR="009B1874" w:rsidRPr="00B72362" w:rsidTr="00C72646">
        <w:trPr>
          <w:gridAfter w:val="1"/>
          <w:wAfter w:w="17" w:type="dxa"/>
          <w:cantSplit/>
          <w:trHeight w:val="640"/>
          <w:tblHeader/>
          <w:jc w:val="center"/>
        </w:trPr>
        <w:tc>
          <w:tcPr>
            <w:tcW w:w="9171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9B1874" w:rsidRPr="00C72646" w:rsidRDefault="009B1874" w:rsidP="009B1874">
            <w:pPr>
              <w:pStyle w:val="Heading2"/>
              <w:jc w:val="center"/>
              <w:outlineLvl w:val="1"/>
              <w:rPr>
                <w:rFonts w:ascii="Tahoma" w:hAnsi="Tahoma" w:cs="Tahoma"/>
                <w:b w:val="0"/>
                <w:color w:val="auto"/>
                <w:sz w:val="32"/>
                <w:szCs w:val="32"/>
              </w:rPr>
            </w:pPr>
            <w:bookmarkStart w:id="1" w:name="_Toc405982131"/>
            <w:bookmarkStart w:id="2" w:name="_Toc413247377"/>
            <w:r w:rsidRPr="00C72646">
              <w:rPr>
                <w:rFonts w:ascii="Tahoma" w:hAnsi="Tahoma" w:cs="Tahoma"/>
                <w:b w:val="0"/>
                <w:color w:val="auto"/>
                <w:sz w:val="32"/>
                <w:szCs w:val="32"/>
              </w:rPr>
              <w:t>City of Toledo Stormwater Credit Program</w:t>
            </w:r>
            <w:bookmarkEnd w:id="1"/>
            <w:bookmarkEnd w:id="2"/>
          </w:p>
          <w:p w:rsidR="009B1874" w:rsidRPr="009B1874" w:rsidRDefault="009B1874" w:rsidP="009B1874">
            <w:pPr>
              <w:jc w:val="center"/>
            </w:pPr>
            <w:r w:rsidRPr="00C72646">
              <w:rPr>
                <w:rFonts w:ascii="Tahoma" w:hAnsi="Tahoma" w:cs="Tahoma"/>
                <w:sz w:val="32"/>
                <w:szCs w:val="32"/>
              </w:rPr>
              <w:t>Maintenance and Management Report</w:t>
            </w:r>
          </w:p>
        </w:tc>
      </w:tr>
      <w:tr w:rsidR="009B1874" w:rsidRPr="00B72362" w:rsidTr="00C72646">
        <w:trPr>
          <w:gridAfter w:val="1"/>
          <w:wAfter w:w="17" w:type="dxa"/>
          <w:cantSplit/>
          <w:trHeight w:val="255"/>
          <w:jc w:val="center"/>
        </w:trPr>
        <w:tc>
          <w:tcPr>
            <w:tcW w:w="9171" w:type="dxa"/>
            <w:gridSpan w:val="8"/>
            <w:shd w:val="clear" w:color="auto" w:fill="E6E6E6"/>
            <w:vAlign w:val="center"/>
          </w:tcPr>
          <w:p w:rsidR="009B1874" w:rsidRPr="00B72362" w:rsidRDefault="00B33201" w:rsidP="009B1874">
            <w:pPr>
              <w:pStyle w:val="SectionHeading"/>
            </w:pPr>
            <w:r>
              <w:t>Owner</w:t>
            </w:r>
            <w:r w:rsidR="009B1874" w:rsidRPr="00B72362">
              <w:t xml:space="preserve"> Information</w:t>
            </w:r>
          </w:p>
        </w:tc>
      </w:tr>
      <w:tr w:rsidR="009B1874" w:rsidRPr="00C72646" w:rsidTr="00C72646">
        <w:trPr>
          <w:gridAfter w:val="1"/>
          <w:wAfter w:w="17" w:type="dxa"/>
          <w:cantSplit/>
          <w:trHeight w:val="255"/>
          <w:jc w:val="center"/>
        </w:trPr>
        <w:tc>
          <w:tcPr>
            <w:tcW w:w="9171" w:type="dxa"/>
            <w:gridSpan w:val="8"/>
            <w:shd w:val="clear" w:color="auto" w:fill="auto"/>
            <w:vAlign w:val="center"/>
          </w:tcPr>
          <w:p w:rsidR="009B1874" w:rsidRPr="00F2290D" w:rsidRDefault="009B1874" w:rsidP="009B187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C72646">
              <w:rPr>
                <w:rFonts w:ascii="Tahoma" w:hAnsi="Tahoma" w:cs="Tahoma"/>
                <w:sz w:val="16"/>
                <w:szCs w:val="16"/>
              </w:rPr>
              <w:t>Date</w:t>
            </w:r>
            <w:r w:rsidR="00F2290D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="00F2290D">
              <w:rPr>
                <w:rFonts w:ascii="Tahoma" w:hAnsi="Tahoma" w:cs="Tahoma"/>
                <w:i/>
                <w:sz w:val="16"/>
                <w:szCs w:val="16"/>
              </w:rPr>
              <w:t>1/1/2018</w:t>
            </w:r>
          </w:p>
        </w:tc>
      </w:tr>
      <w:tr w:rsidR="009B1874" w:rsidRPr="00C72646" w:rsidTr="00C72646">
        <w:trPr>
          <w:gridAfter w:val="1"/>
          <w:wAfter w:w="17" w:type="dxa"/>
          <w:cantSplit/>
          <w:trHeight w:val="255"/>
          <w:jc w:val="center"/>
        </w:trPr>
        <w:tc>
          <w:tcPr>
            <w:tcW w:w="9171" w:type="dxa"/>
            <w:gridSpan w:val="8"/>
            <w:shd w:val="clear" w:color="auto" w:fill="auto"/>
            <w:vAlign w:val="center"/>
          </w:tcPr>
          <w:p w:rsidR="009B1874" w:rsidRPr="00F2290D" w:rsidRDefault="009B1874" w:rsidP="009B187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C72646">
              <w:rPr>
                <w:rFonts w:ascii="Tahoma" w:hAnsi="Tahoma" w:cs="Tahoma"/>
                <w:sz w:val="16"/>
                <w:szCs w:val="16"/>
              </w:rPr>
              <w:t>Company Name:</w:t>
            </w:r>
            <w:r w:rsidR="00F2290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2290D">
              <w:rPr>
                <w:rFonts w:ascii="Tahoma" w:hAnsi="Tahoma" w:cs="Tahoma"/>
                <w:i/>
                <w:sz w:val="16"/>
                <w:szCs w:val="16"/>
              </w:rPr>
              <w:t>ABC Company</w:t>
            </w:r>
          </w:p>
        </w:tc>
      </w:tr>
      <w:tr w:rsidR="009B1874" w:rsidRPr="00C72646" w:rsidTr="00C72646">
        <w:trPr>
          <w:gridAfter w:val="1"/>
          <w:wAfter w:w="17" w:type="dxa"/>
          <w:cantSplit/>
          <w:trHeight w:val="255"/>
          <w:jc w:val="center"/>
        </w:trPr>
        <w:tc>
          <w:tcPr>
            <w:tcW w:w="9171" w:type="dxa"/>
            <w:gridSpan w:val="8"/>
            <w:shd w:val="clear" w:color="auto" w:fill="auto"/>
            <w:vAlign w:val="center"/>
          </w:tcPr>
          <w:p w:rsidR="009B1874" w:rsidRPr="00676E68" w:rsidRDefault="009B1874" w:rsidP="009B187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C72646">
              <w:rPr>
                <w:rFonts w:ascii="Tahoma" w:hAnsi="Tahoma" w:cs="Tahoma"/>
                <w:sz w:val="16"/>
                <w:szCs w:val="16"/>
              </w:rPr>
              <w:t>Contact Name</w:t>
            </w:r>
            <w:r w:rsidR="00676E6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9B1874" w:rsidRPr="00C72646" w:rsidTr="00C72646">
        <w:trPr>
          <w:gridAfter w:val="1"/>
          <w:wAfter w:w="17" w:type="dxa"/>
          <w:cantSplit/>
          <w:trHeight w:val="255"/>
          <w:jc w:val="center"/>
        </w:trPr>
        <w:tc>
          <w:tcPr>
            <w:tcW w:w="5430" w:type="dxa"/>
            <w:gridSpan w:val="4"/>
            <w:shd w:val="clear" w:color="auto" w:fill="auto"/>
            <w:vAlign w:val="center"/>
          </w:tcPr>
          <w:p w:rsidR="009B1874" w:rsidRPr="00C72646" w:rsidRDefault="009B1874" w:rsidP="009B1874">
            <w:pPr>
              <w:rPr>
                <w:rFonts w:ascii="Tahoma" w:hAnsi="Tahoma" w:cs="Tahoma"/>
                <w:sz w:val="16"/>
                <w:szCs w:val="16"/>
              </w:rPr>
            </w:pPr>
            <w:r w:rsidRPr="00C72646">
              <w:rPr>
                <w:rFonts w:ascii="Tahoma" w:hAnsi="Tahoma" w:cs="Tahoma"/>
                <w:sz w:val="16"/>
                <w:szCs w:val="16"/>
              </w:rPr>
              <w:t>Email:</w:t>
            </w:r>
          </w:p>
        </w:tc>
        <w:tc>
          <w:tcPr>
            <w:tcW w:w="3741" w:type="dxa"/>
            <w:gridSpan w:val="4"/>
            <w:shd w:val="clear" w:color="auto" w:fill="auto"/>
            <w:vAlign w:val="center"/>
          </w:tcPr>
          <w:p w:rsidR="009B1874" w:rsidRPr="00C72646" w:rsidRDefault="009B1874" w:rsidP="009B1874">
            <w:pPr>
              <w:rPr>
                <w:rFonts w:ascii="Tahoma" w:hAnsi="Tahoma" w:cs="Tahoma"/>
                <w:sz w:val="16"/>
                <w:szCs w:val="16"/>
              </w:rPr>
            </w:pPr>
            <w:r w:rsidRPr="00C72646">
              <w:rPr>
                <w:rFonts w:ascii="Tahoma" w:hAnsi="Tahoma" w:cs="Tahoma"/>
                <w:sz w:val="16"/>
                <w:szCs w:val="16"/>
              </w:rPr>
              <w:t>Phone:</w:t>
            </w:r>
          </w:p>
        </w:tc>
      </w:tr>
      <w:tr w:rsidR="009B1874" w:rsidRPr="00C72646" w:rsidTr="00C72646">
        <w:trPr>
          <w:gridAfter w:val="1"/>
          <w:wAfter w:w="17" w:type="dxa"/>
          <w:cantSplit/>
          <w:trHeight w:val="255"/>
          <w:jc w:val="center"/>
        </w:trPr>
        <w:tc>
          <w:tcPr>
            <w:tcW w:w="9171" w:type="dxa"/>
            <w:gridSpan w:val="8"/>
            <w:shd w:val="clear" w:color="auto" w:fill="auto"/>
            <w:vAlign w:val="center"/>
          </w:tcPr>
          <w:p w:rsidR="009B1874" w:rsidRPr="00C72646" w:rsidRDefault="009B1874" w:rsidP="009B1874">
            <w:pPr>
              <w:rPr>
                <w:rFonts w:ascii="Tahoma" w:hAnsi="Tahoma" w:cs="Tahoma"/>
                <w:sz w:val="16"/>
                <w:szCs w:val="16"/>
              </w:rPr>
            </w:pPr>
            <w:r w:rsidRPr="00C72646">
              <w:rPr>
                <w:rFonts w:ascii="Tahoma" w:hAnsi="Tahoma" w:cs="Tahoma"/>
                <w:sz w:val="16"/>
                <w:szCs w:val="16"/>
              </w:rPr>
              <w:t>Mailing address:</w:t>
            </w:r>
          </w:p>
        </w:tc>
      </w:tr>
      <w:tr w:rsidR="009B1874" w:rsidRPr="00C72646" w:rsidTr="00C72646">
        <w:trPr>
          <w:gridAfter w:val="1"/>
          <w:wAfter w:w="17" w:type="dxa"/>
          <w:cantSplit/>
          <w:trHeight w:val="255"/>
          <w:jc w:val="center"/>
        </w:trPr>
        <w:tc>
          <w:tcPr>
            <w:tcW w:w="4440" w:type="dxa"/>
            <w:gridSpan w:val="2"/>
            <w:shd w:val="clear" w:color="auto" w:fill="auto"/>
            <w:vAlign w:val="center"/>
          </w:tcPr>
          <w:p w:rsidR="009B1874" w:rsidRPr="00C72646" w:rsidRDefault="009B1874" w:rsidP="009B1874">
            <w:pPr>
              <w:rPr>
                <w:rFonts w:ascii="Tahoma" w:hAnsi="Tahoma" w:cs="Tahoma"/>
                <w:sz w:val="16"/>
                <w:szCs w:val="16"/>
              </w:rPr>
            </w:pPr>
            <w:r w:rsidRPr="00C72646">
              <w:rPr>
                <w:rFonts w:ascii="Tahoma" w:hAnsi="Tahoma" w:cs="Tahoma"/>
                <w:sz w:val="16"/>
                <w:szCs w:val="16"/>
              </w:rPr>
              <w:t>City:</w:t>
            </w:r>
          </w:p>
        </w:tc>
        <w:tc>
          <w:tcPr>
            <w:tcW w:w="2358" w:type="dxa"/>
            <w:gridSpan w:val="3"/>
            <w:shd w:val="clear" w:color="auto" w:fill="auto"/>
            <w:vAlign w:val="center"/>
          </w:tcPr>
          <w:p w:rsidR="009B1874" w:rsidRPr="00C72646" w:rsidRDefault="009B1874" w:rsidP="009B1874">
            <w:pPr>
              <w:rPr>
                <w:rFonts w:ascii="Tahoma" w:hAnsi="Tahoma" w:cs="Tahoma"/>
                <w:sz w:val="16"/>
                <w:szCs w:val="16"/>
              </w:rPr>
            </w:pPr>
            <w:r w:rsidRPr="00C72646">
              <w:rPr>
                <w:rFonts w:ascii="Tahoma" w:hAnsi="Tahoma" w:cs="Tahoma"/>
                <w:sz w:val="16"/>
                <w:szCs w:val="16"/>
              </w:rPr>
              <w:t>State:</w:t>
            </w:r>
          </w:p>
        </w:tc>
        <w:tc>
          <w:tcPr>
            <w:tcW w:w="2373" w:type="dxa"/>
            <w:gridSpan w:val="3"/>
            <w:shd w:val="clear" w:color="auto" w:fill="auto"/>
            <w:vAlign w:val="center"/>
          </w:tcPr>
          <w:p w:rsidR="009B1874" w:rsidRPr="00C72646" w:rsidRDefault="009B1874" w:rsidP="009B1874">
            <w:pPr>
              <w:rPr>
                <w:rFonts w:ascii="Tahoma" w:hAnsi="Tahoma" w:cs="Tahoma"/>
                <w:sz w:val="16"/>
                <w:szCs w:val="16"/>
              </w:rPr>
            </w:pPr>
            <w:r w:rsidRPr="00C72646">
              <w:rPr>
                <w:rFonts w:ascii="Tahoma" w:hAnsi="Tahoma" w:cs="Tahoma"/>
                <w:sz w:val="16"/>
                <w:szCs w:val="16"/>
              </w:rPr>
              <w:t>ZIP Code:</w:t>
            </w:r>
          </w:p>
        </w:tc>
      </w:tr>
      <w:tr w:rsidR="009B1874" w:rsidRPr="00C72646" w:rsidTr="00C72646">
        <w:trPr>
          <w:gridAfter w:val="1"/>
          <w:wAfter w:w="17" w:type="dxa"/>
          <w:cantSplit/>
          <w:trHeight w:val="255"/>
          <w:jc w:val="center"/>
        </w:trPr>
        <w:tc>
          <w:tcPr>
            <w:tcW w:w="9171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9B1874" w:rsidRPr="00C72646" w:rsidRDefault="009B1874" w:rsidP="009B1874">
            <w:pPr>
              <w:rPr>
                <w:rFonts w:ascii="Tahoma" w:hAnsi="Tahoma" w:cs="Tahoma"/>
                <w:sz w:val="16"/>
                <w:szCs w:val="16"/>
              </w:rPr>
            </w:pPr>
            <w:r w:rsidRPr="00C72646">
              <w:rPr>
                <w:rFonts w:ascii="Tahoma" w:hAnsi="Tahoma" w:cs="Tahoma"/>
                <w:sz w:val="16"/>
                <w:szCs w:val="16"/>
              </w:rPr>
              <w:t>Stormwater/Water Account Number:</w:t>
            </w:r>
          </w:p>
        </w:tc>
      </w:tr>
      <w:tr w:rsidR="009B1874" w:rsidRPr="00C72646" w:rsidTr="00C72646">
        <w:trPr>
          <w:gridAfter w:val="1"/>
          <w:wAfter w:w="17" w:type="dxa"/>
          <w:cantSplit/>
          <w:trHeight w:val="255"/>
          <w:jc w:val="center"/>
        </w:trPr>
        <w:tc>
          <w:tcPr>
            <w:tcW w:w="9171" w:type="dxa"/>
            <w:gridSpan w:val="8"/>
            <w:shd w:val="clear" w:color="auto" w:fill="E6E6E6"/>
            <w:vAlign w:val="center"/>
          </w:tcPr>
          <w:p w:rsidR="009B1874" w:rsidRPr="00C72646" w:rsidRDefault="009B1874" w:rsidP="009B1874">
            <w:pPr>
              <w:pStyle w:val="SectionHeading"/>
              <w:rPr>
                <w:rFonts w:cs="Tahoma"/>
              </w:rPr>
            </w:pPr>
            <w:r w:rsidRPr="00C72646">
              <w:rPr>
                <w:rFonts w:cs="Tahoma"/>
              </w:rPr>
              <w:t>site Information</w:t>
            </w:r>
          </w:p>
        </w:tc>
      </w:tr>
      <w:tr w:rsidR="009B1874" w:rsidRPr="00C72646" w:rsidTr="00C72646">
        <w:trPr>
          <w:gridAfter w:val="1"/>
          <w:wAfter w:w="17" w:type="dxa"/>
          <w:cantSplit/>
          <w:trHeight w:val="255"/>
          <w:jc w:val="center"/>
        </w:trPr>
        <w:tc>
          <w:tcPr>
            <w:tcW w:w="9171" w:type="dxa"/>
            <w:gridSpan w:val="8"/>
            <w:shd w:val="clear" w:color="auto" w:fill="auto"/>
            <w:vAlign w:val="center"/>
          </w:tcPr>
          <w:p w:rsidR="009B1874" w:rsidRPr="00F2290D" w:rsidRDefault="009B1874" w:rsidP="009B187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C72646">
              <w:rPr>
                <w:rFonts w:ascii="Tahoma" w:hAnsi="Tahoma" w:cs="Tahoma"/>
                <w:sz w:val="16"/>
                <w:szCs w:val="16"/>
              </w:rPr>
              <w:t>Name:</w:t>
            </w:r>
            <w:r w:rsidR="00676E6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2290D">
              <w:rPr>
                <w:rFonts w:ascii="Tahoma" w:hAnsi="Tahoma" w:cs="Tahoma"/>
                <w:i/>
                <w:sz w:val="16"/>
                <w:szCs w:val="16"/>
              </w:rPr>
              <w:t>ABC Building</w:t>
            </w:r>
          </w:p>
        </w:tc>
      </w:tr>
      <w:tr w:rsidR="009B1874" w:rsidRPr="00C72646" w:rsidTr="00C72646">
        <w:trPr>
          <w:gridAfter w:val="1"/>
          <w:wAfter w:w="17" w:type="dxa"/>
          <w:cantSplit/>
          <w:trHeight w:val="255"/>
          <w:jc w:val="center"/>
        </w:trPr>
        <w:tc>
          <w:tcPr>
            <w:tcW w:w="6804" w:type="dxa"/>
            <w:gridSpan w:val="6"/>
            <w:shd w:val="clear" w:color="auto" w:fill="auto"/>
            <w:vAlign w:val="center"/>
          </w:tcPr>
          <w:p w:rsidR="009B1874" w:rsidRPr="00F2290D" w:rsidRDefault="009B1874" w:rsidP="009B187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C72646">
              <w:rPr>
                <w:rFonts w:ascii="Tahoma" w:hAnsi="Tahoma" w:cs="Tahoma"/>
                <w:sz w:val="16"/>
                <w:szCs w:val="16"/>
              </w:rPr>
              <w:t>Property address:</w:t>
            </w:r>
            <w:r w:rsidR="00F2290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2290D">
              <w:rPr>
                <w:rFonts w:ascii="Tahoma" w:hAnsi="Tahoma" w:cs="Tahoma"/>
                <w:i/>
                <w:sz w:val="16"/>
                <w:szCs w:val="16"/>
              </w:rPr>
              <w:t>10 Elm St.</w:t>
            </w:r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:rsidR="009B1874" w:rsidRPr="00C72646" w:rsidRDefault="009B1874" w:rsidP="009B187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1874" w:rsidRPr="00C72646" w:rsidTr="00C72646">
        <w:trPr>
          <w:gridAfter w:val="1"/>
          <w:wAfter w:w="17" w:type="dxa"/>
          <w:cantSplit/>
          <w:trHeight w:val="255"/>
          <w:jc w:val="center"/>
        </w:trPr>
        <w:tc>
          <w:tcPr>
            <w:tcW w:w="4038" w:type="dxa"/>
            <w:shd w:val="clear" w:color="auto" w:fill="auto"/>
            <w:vAlign w:val="center"/>
          </w:tcPr>
          <w:p w:rsidR="009B1874" w:rsidRPr="00C72646" w:rsidRDefault="009B1874" w:rsidP="009B1874">
            <w:pPr>
              <w:rPr>
                <w:rFonts w:ascii="Tahoma" w:hAnsi="Tahoma" w:cs="Tahoma"/>
                <w:sz w:val="16"/>
                <w:szCs w:val="16"/>
              </w:rPr>
            </w:pPr>
            <w:r w:rsidRPr="00C72646">
              <w:rPr>
                <w:rFonts w:ascii="Tahoma" w:hAnsi="Tahoma" w:cs="Tahoma"/>
                <w:sz w:val="16"/>
                <w:szCs w:val="16"/>
              </w:rPr>
              <w:t>City:</w:t>
            </w:r>
          </w:p>
        </w:tc>
        <w:tc>
          <w:tcPr>
            <w:tcW w:w="2760" w:type="dxa"/>
            <w:gridSpan w:val="4"/>
            <w:shd w:val="clear" w:color="auto" w:fill="auto"/>
            <w:vAlign w:val="center"/>
          </w:tcPr>
          <w:p w:rsidR="009B1874" w:rsidRPr="00C72646" w:rsidRDefault="009B1874" w:rsidP="009B1874">
            <w:pPr>
              <w:rPr>
                <w:rFonts w:ascii="Tahoma" w:hAnsi="Tahoma" w:cs="Tahoma"/>
                <w:sz w:val="16"/>
                <w:szCs w:val="16"/>
              </w:rPr>
            </w:pPr>
            <w:r w:rsidRPr="00C72646">
              <w:rPr>
                <w:rFonts w:ascii="Tahoma" w:hAnsi="Tahoma" w:cs="Tahoma"/>
                <w:sz w:val="16"/>
                <w:szCs w:val="16"/>
              </w:rPr>
              <w:t>State:</w:t>
            </w:r>
          </w:p>
        </w:tc>
        <w:tc>
          <w:tcPr>
            <w:tcW w:w="2373" w:type="dxa"/>
            <w:gridSpan w:val="3"/>
            <w:shd w:val="clear" w:color="auto" w:fill="auto"/>
            <w:vAlign w:val="center"/>
          </w:tcPr>
          <w:p w:rsidR="009B1874" w:rsidRPr="00C72646" w:rsidRDefault="009B1874" w:rsidP="009B1874">
            <w:pPr>
              <w:rPr>
                <w:rFonts w:ascii="Tahoma" w:hAnsi="Tahoma" w:cs="Tahoma"/>
                <w:sz w:val="16"/>
                <w:szCs w:val="16"/>
              </w:rPr>
            </w:pPr>
            <w:r w:rsidRPr="00C72646">
              <w:rPr>
                <w:rFonts w:ascii="Tahoma" w:hAnsi="Tahoma" w:cs="Tahoma"/>
                <w:sz w:val="16"/>
                <w:szCs w:val="16"/>
              </w:rPr>
              <w:t>ZIP Code:</w:t>
            </w:r>
          </w:p>
        </w:tc>
      </w:tr>
      <w:tr w:rsidR="006B0BD0" w:rsidRPr="00C72646" w:rsidTr="00C72646">
        <w:trPr>
          <w:cantSplit/>
          <w:trHeight w:val="255"/>
          <w:jc w:val="center"/>
        </w:trPr>
        <w:tc>
          <w:tcPr>
            <w:tcW w:w="4926" w:type="dxa"/>
            <w:gridSpan w:val="3"/>
            <w:shd w:val="clear" w:color="auto" w:fill="auto"/>
            <w:vAlign w:val="center"/>
          </w:tcPr>
          <w:p w:rsidR="006B0BD0" w:rsidRPr="00D94E01" w:rsidRDefault="006B0BD0" w:rsidP="009B187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C72646">
              <w:rPr>
                <w:rFonts w:ascii="Tahoma" w:hAnsi="Tahoma" w:cs="Tahoma"/>
                <w:sz w:val="16"/>
                <w:szCs w:val="16"/>
              </w:rPr>
              <w:t>Current ERUs:</w:t>
            </w:r>
            <w:r w:rsidR="00D94E0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94E01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4262" w:type="dxa"/>
            <w:gridSpan w:val="6"/>
          </w:tcPr>
          <w:p w:rsidR="006B0BD0" w:rsidRPr="00D94E01" w:rsidRDefault="006B0BD0" w:rsidP="009B187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C72646">
              <w:rPr>
                <w:rFonts w:ascii="Tahoma" w:hAnsi="Tahoma" w:cs="Tahoma"/>
                <w:sz w:val="16"/>
                <w:szCs w:val="16"/>
              </w:rPr>
              <w:t>Current Credit (%):</w:t>
            </w:r>
            <w:r w:rsidR="00D94E0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94E01">
              <w:rPr>
                <w:rFonts w:ascii="Tahoma" w:hAnsi="Tahoma" w:cs="Tahoma"/>
                <w:i/>
                <w:sz w:val="16"/>
                <w:szCs w:val="16"/>
              </w:rPr>
              <w:t>50%</w:t>
            </w:r>
          </w:p>
        </w:tc>
      </w:tr>
      <w:tr w:rsidR="006B0BD0" w:rsidRPr="00C72646" w:rsidTr="00C72646">
        <w:trPr>
          <w:cantSplit/>
          <w:trHeight w:val="692"/>
          <w:jc w:val="center"/>
        </w:trPr>
        <w:tc>
          <w:tcPr>
            <w:tcW w:w="4926" w:type="dxa"/>
            <w:gridSpan w:val="3"/>
            <w:shd w:val="clear" w:color="auto" w:fill="auto"/>
            <w:vAlign w:val="center"/>
          </w:tcPr>
          <w:p w:rsidR="006B0BD0" w:rsidRPr="00F2290D" w:rsidRDefault="006B0BD0" w:rsidP="009B187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C72646">
              <w:rPr>
                <w:rFonts w:ascii="Tahoma" w:hAnsi="Tahoma" w:cs="Tahoma"/>
                <w:sz w:val="16"/>
                <w:szCs w:val="16"/>
              </w:rPr>
              <w:t>Total Area of Property (Square Fee):</w:t>
            </w:r>
            <w:r w:rsidR="00F2290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2290D">
              <w:rPr>
                <w:rFonts w:ascii="Tahoma" w:hAnsi="Tahoma" w:cs="Tahoma"/>
                <w:i/>
                <w:sz w:val="16"/>
                <w:szCs w:val="16"/>
              </w:rPr>
              <w:t>20,000</w:t>
            </w:r>
          </w:p>
        </w:tc>
        <w:tc>
          <w:tcPr>
            <w:tcW w:w="4262" w:type="dxa"/>
            <w:gridSpan w:val="6"/>
          </w:tcPr>
          <w:p w:rsidR="006B0BD0" w:rsidRDefault="006B0BD0" w:rsidP="009B1874">
            <w:pPr>
              <w:rPr>
                <w:rFonts w:ascii="Tahoma" w:hAnsi="Tahoma" w:cs="Tahoma"/>
                <w:sz w:val="16"/>
                <w:szCs w:val="16"/>
              </w:rPr>
            </w:pPr>
            <w:r w:rsidRPr="00C72646">
              <w:rPr>
                <w:rFonts w:ascii="Tahoma" w:hAnsi="Tahoma" w:cs="Tahoma"/>
                <w:sz w:val="16"/>
                <w:szCs w:val="16"/>
              </w:rPr>
              <w:t>Total Impervious Area of Property (Square Feet):</w:t>
            </w:r>
          </w:p>
          <w:p w:rsidR="00D94E01" w:rsidRDefault="00D94E01" w:rsidP="009B187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94E01" w:rsidRPr="00D94E01" w:rsidRDefault="00D94E01" w:rsidP="009B1874">
            <w:pPr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12,500</w:t>
            </w:r>
          </w:p>
        </w:tc>
      </w:tr>
      <w:tr w:rsidR="009B1874" w:rsidRPr="00C72646" w:rsidTr="00C72646">
        <w:trPr>
          <w:gridAfter w:val="1"/>
          <w:wAfter w:w="17" w:type="dxa"/>
          <w:cantSplit/>
          <w:trHeight w:val="356"/>
          <w:jc w:val="center"/>
        </w:trPr>
        <w:tc>
          <w:tcPr>
            <w:tcW w:w="9171" w:type="dxa"/>
            <w:gridSpan w:val="8"/>
            <w:shd w:val="clear" w:color="auto" w:fill="auto"/>
            <w:vAlign w:val="center"/>
          </w:tcPr>
          <w:p w:rsidR="009B1874" w:rsidRPr="00C72646" w:rsidRDefault="009B1874" w:rsidP="009B1874">
            <w:pPr>
              <w:pStyle w:val="SectionHeading"/>
              <w:rPr>
                <w:rFonts w:cs="Tahoma"/>
              </w:rPr>
            </w:pPr>
            <w:r w:rsidRPr="00C72646">
              <w:rPr>
                <w:rFonts w:cs="Tahoma"/>
              </w:rPr>
              <w:t>Certification</w:t>
            </w:r>
          </w:p>
        </w:tc>
      </w:tr>
      <w:tr w:rsidR="009B1874" w:rsidRPr="00C72646" w:rsidTr="00C72646">
        <w:trPr>
          <w:gridAfter w:val="1"/>
          <w:wAfter w:w="17" w:type="dxa"/>
          <w:cantSplit/>
          <w:trHeight w:val="683"/>
          <w:jc w:val="center"/>
        </w:trPr>
        <w:tc>
          <w:tcPr>
            <w:tcW w:w="9171" w:type="dxa"/>
            <w:gridSpan w:val="8"/>
            <w:shd w:val="clear" w:color="auto" w:fill="auto"/>
            <w:vAlign w:val="bottom"/>
          </w:tcPr>
          <w:p w:rsidR="009B1874" w:rsidRPr="00C72646" w:rsidRDefault="006B0BD0" w:rsidP="00F2290D">
            <w:pPr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C7264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I hereby certify that the stormwater management practice described </w:t>
            </w:r>
            <w:r w:rsidR="00F2290D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herein</w:t>
            </w:r>
            <w:r w:rsidRPr="00C7264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is in service at the above address and is being maintained according to the Maintenance Management Plan submitted with the original credit application.  </w:t>
            </w:r>
          </w:p>
        </w:tc>
      </w:tr>
      <w:tr w:rsidR="009B1874" w:rsidRPr="00C72646" w:rsidTr="00C72646">
        <w:trPr>
          <w:gridAfter w:val="1"/>
          <w:wAfter w:w="17" w:type="dxa"/>
          <w:cantSplit/>
          <w:trHeight w:val="640"/>
          <w:jc w:val="center"/>
        </w:trPr>
        <w:tc>
          <w:tcPr>
            <w:tcW w:w="7595" w:type="dxa"/>
            <w:gridSpan w:val="7"/>
            <w:shd w:val="clear" w:color="auto" w:fill="auto"/>
            <w:vAlign w:val="bottom"/>
          </w:tcPr>
          <w:p w:rsidR="009B1874" w:rsidRPr="00C72646" w:rsidRDefault="009B1874" w:rsidP="00F2290D">
            <w:pPr>
              <w:pStyle w:val="SignatureText"/>
              <w:rPr>
                <w:rFonts w:cs="Tahoma"/>
              </w:rPr>
            </w:pPr>
            <w:r w:rsidRPr="00C72646">
              <w:rPr>
                <w:rFonts w:cs="Tahoma"/>
              </w:rPr>
              <w:t xml:space="preserve">Signature of </w:t>
            </w:r>
            <w:r w:rsidR="00F2290D">
              <w:rPr>
                <w:rFonts w:cs="Tahoma"/>
              </w:rPr>
              <w:t>owner: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9B1874" w:rsidRPr="00C72646" w:rsidRDefault="009B1874" w:rsidP="009B1874">
            <w:pPr>
              <w:pStyle w:val="SignatureText"/>
              <w:rPr>
                <w:rFonts w:cs="Tahoma"/>
              </w:rPr>
            </w:pPr>
            <w:r w:rsidRPr="00C72646">
              <w:rPr>
                <w:rFonts w:cs="Tahoma"/>
              </w:rPr>
              <w:t>Date</w:t>
            </w:r>
            <w:r w:rsidR="00F2290D">
              <w:rPr>
                <w:rFonts w:cs="Tahoma"/>
              </w:rPr>
              <w:t>:</w:t>
            </w:r>
          </w:p>
        </w:tc>
      </w:tr>
    </w:tbl>
    <w:p w:rsidR="009B1874" w:rsidRPr="00C72646" w:rsidRDefault="009B1874" w:rsidP="00DA7F0B">
      <w:pPr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9B1874" w:rsidRPr="00C72646" w:rsidRDefault="009B1874" w:rsidP="00DA7F0B">
      <w:pPr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9B1874" w:rsidRPr="00C72646" w:rsidRDefault="009B1874" w:rsidP="00DA7F0B">
      <w:pPr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9B1874" w:rsidRPr="00C72646" w:rsidRDefault="009B1874" w:rsidP="00DA7F0B">
      <w:pPr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9B1874" w:rsidRPr="00C72646" w:rsidRDefault="009B1874" w:rsidP="00DA7F0B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A6D03" w:rsidRDefault="00FA6D03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br w:type="page"/>
      </w:r>
    </w:p>
    <w:p w:rsidR="00813B31" w:rsidRPr="00C72646" w:rsidRDefault="00813B31" w:rsidP="00DA7F0B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72646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Description of stormwater management practice currently receiving credit (attach recent photographs):</w:t>
      </w:r>
    </w:p>
    <w:p w:rsidR="00D94E01" w:rsidRPr="005102B3" w:rsidRDefault="00D94E01" w:rsidP="00D94E01">
      <w:pPr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Extended detention stormwater basin, with permanent pool forebay, grass sides and bottom, 12” inlet pipe, 6” perforated underdrain, outlet manhole with 4” orifice and overflow grate, and 12” outlet pipe.</w:t>
      </w:r>
    </w:p>
    <w:p w:rsidR="00813B31" w:rsidRDefault="00813B31" w:rsidP="00DA7F0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Ind w:w="115" w:type="dxa"/>
        <w:tblLook w:val="04A0"/>
      </w:tblPr>
      <w:tblGrid>
        <w:gridCol w:w="4299"/>
        <w:gridCol w:w="1049"/>
        <w:gridCol w:w="1372"/>
        <w:gridCol w:w="1488"/>
        <w:gridCol w:w="1152"/>
      </w:tblGrid>
      <w:tr w:rsidR="00813B31" w:rsidTr="00FA6D03">
        <w:trPr>
          <w:trHeight w:val="701"/>
        </w:trPr>
        <w:tc>
          <w:tcPr>
            <w:tcW w:w="4299" w:type="dxa"/>
          </w:tcPr>
          <w:p w:rsidR="00813B31" w:rsidRDefault="00813B31" w:rsidP="00813B31">
            <w:r>
              <w:t>Credit Option Practices</w:t>
            </w:r>
          </w:p>
        </w:tc>
        <w:tc>
          <w:tcPr>
            <w:tcW w:w="1049" w:type="dxa"/>
          </w:tcPr>
          <w:p w:rsidR="00813B31" w:rsidRDefault="00813B31" w:rsidP="00813B31">
            <w:r>
              <w:t>Available Credit</w:t>
            </w:r>
          </w:p>
        </w:tc>
        <w:tc>
          <w:tcPr>
            <w:tcW w:w="1372" w:type="dxa"/>
          </w:tcPr>
          <w:p w:rsidR="00813B31" w:rsidRDefault="00813B31" w:rsidP="00813B31">
            <w:r>
              <w:t>Impervious Area Tributary to Practice (Square Feet)</w:t>
            </w:r>
          </w:p>
        </w:tc>
        <w:tc>
          <w:tcPr>
            <w:tcW w:w="1488" w:type="dxa"/>
          </w:tcPr>
          <w:p w:rsidR="00813B31" w:rsidRDefault="00813B31" w:rsidP="00813B31">
            <w:r>
              <w:t>Percent of Property Impervious Area Tributary to Practice (%)</w:t>
            </w:r>
          </w:p>
        </w:tc>
        <w:tc>
          <w:tcPr>
            <w:tcW w:w="1152" w:type="dxa"/>
          </w:tcPr>
          <w:p w:rsidR="00813B31" w:rsidRDefault="00813B31" w:rsidP="00813B31">
            <w:r>
              <w:t>Total Credit for Practice</w:t>
            </w:r>
          </w:p>
          <w:p w:rsidR="00813B31" w:rsidRDefault="00813B31" w:rsidP="00813B31">
            <w:r>
              <w:t>(%)</w:t>
            </w:r>
          </w:p>
        </w:tc>
      </w:tr>
      <w:tr w:rsidR="00813B31" w:rsidRPr="00B307D3" w:rsidTr="00FA6D03">
        <w:trPr>
          <w:trHeight w:val="294"/>
        </w:trPr>
        <w:tc>
          <w:tcPr>
            <w:tcW w:w="4299" w:type="dxa"/>
          </w:tcPr>
          <w:p w:rsidR="00813B31" w:rsidRPr="008372C9" w:rsidRDefault="00813B31" w:rsidP="00813B31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  <w:color w:val="000000"/>
              </w:rPr>
              <w:t xml:space="preserve"> </w:t>
            </w:r>
            <w:r w:rsidRPr="008372C9">
              <w:rPr>
                <w:rFonts w:cs="Tahoma"/>
                <w:color w:val="000000"/>
              </w:rPr>
              <w:t>Detention/Retention</w:t>
            </w:r>
            <w:r w:rsidRPr="008372C9">
              <w:rPr>
                <w:rFonts w:cs="Tahoma"/>
                <w:color w:val="000000"/>
              </w:rPr>
              <w:tab/>
            </w:r>
            <w:r w:rsidRPr="008372C9">
              <w:rPr>
                <w:rFonts w:cs="Tahoma"/>
                <w:color w:val="000000"/>
              </w:rPr>
              <w:tab/>
            </w:r>
          </w:p>
        </w:tc>
        <w:tc>
          <w:tcPr>
            <w:tcW w:w="1049" w:type="dxa"/>
          </w:tcPr>
          <w:p w:rsidR="00813B31" w:rsidRPr="00B307D3" w:rsidRDefault="00813B31" w:rsidP="00813B31">
            <w:pPr>
              <w:rPr>
                <w:rFonts w:cs="Tahoma"/>
              </w:rPr>
            </w:pPr>
            <w:r w:rsidRPr="00B307D3">
              <w:rPr>
                <w:rFonts w:cs="Tahoma"/>
              </w:rPr>
              <w:t>30%</w:t>
            </w:r>
          </w:p>
        </w:tc>
        <w:tc>
          <w:tcPr>
            <w:tcW w:w="1372" w:type="dxa"/>
          </w:tcPr>
          <w:p w:rsidR="00813B31" w:rsidRPr="00D94E01" w:rsidRDefault="00D94E01" w:rsidP="00813B31">
            <w:pPr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12,500</w:t>
            </w:r>
          </w:p>
        </w:tc>
        <w:tc>
          <w:tcPr>
            <w:tcW w:w="1488" w:type="dxa"/>
          </w:tcPr>
          <w:p w:rsidR="00813B31" w:rsidRPr="00D94E01" w:rsidRDefault="00D94E01" w:rsidP="00813B31">
            <w:pPr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100%</w:t>
            </w:r>
          </w:p>
        </w:tc>
        <w:tc>
          <w:tcPr>
            <w:tcW w:w="1152" w:type="dxa"/>
          </w:tcPr>
          <w:p w:rsidR="00813B31" w:rsidRPr="00D94E01" w:rsidRDefault="00D94E01" w:rsidP="00813B31">
            <w:pPr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30%</w:t>
            </w:r>
          </w:p>
        </w:tc>
      </w:tr>
      <w:tr w:rsidR="00813B31" w:rsidRPr="00B307D3" w:rsidTr="00FA6D03">
        <w:trPr>
          <w:trHeight w:val="244"/>
        </w:trPr>
        <w:tc>
          <w:tcPr>
            <w:tcW w:w="4299" w:type="dxa"/>
          </w:tcPr>
          <w:p w:rsidR="00813B31" w:rsidRPr="008372C9" w:rsidRDefault="00813B31" w:rsidP="00813B31">
            <w:pPr>
              <w:pStyle w:val="ListParagraph"/>
              <w:numPr>
                <w:ilvl w:val="0"/>
                <w:numId w:val="42"/>
              </w:numPr>
              <w:rPr>
                <w:rFonts w:cs="Tahoma"/>
              </w:rPr>
            </w:pPr>
            <w:r>
              <w:rPr>
                <w:rFonts w:cs="Tahoma"/>
                <w:color w:val="000000"/>
              </w:rPr>
              <w:t xml:space="preserve"> </w:t>
            </w:r>
            <w:r w:rsidRPr="008372C9">
              <w:rPr>
                <w:rFonts w:cs="Tahoma"/>
                <w:color w:val="000000"/>
              </w:rPr>
              <w:t>Swales/Bioswales/Bioretention Cells</w:t>
            </w:r>
          </w:p>
        </w:tc>
        <w:tc>
          <w:tcPr>
            <w:tcW w:w="1049" w:type="dxa"/>
          </w:tcPr>
          <w:p w:rsidR="00813B31" w:rsidRPr="00B307D3" w:rsidRDefault="00813B31" w:rsidP="00813B31">
            <w:pPr>
              <w:rPr>
                <w:rFonts w:cs="Tahoma"/>
              </w:rPr>
            </w:pPr>
            <w:r>
              <w:rPr>
                <w:rFonts w:cs="Tahoma"/>
              </w:rPr>
              <w:t>30%</w:t>
            </w:r>
          </w:p>
        </w:tc>
        <w:tc>
          <w:tcPr>
            <w:tcW w:w="1372" w:type="dxa"/>
          </w:tcPr>
          <w:p w:rsidR="00813B31" w:rsidRPr="00B307D3" w:rsidRDefault="00813B31" w:rsidP="00813B31">
            <w:pPr>
              <w:rPr>
                <w:rFonts w:cs="Tahoma"/>
              </w:rPr>
            </w:pPr>
          </w:p>
        </w:tc>
        <w:tc>
          <w:tcPr>
            <w:tcW w:w="1488" w:type="dxa"/>
          </w:tcPr>
          <w:p w:rsidR="00813B31" w:rsidRPr="00B307D3" w:rsidRDefault="00813B31" w:rsidP="00813B31">
            <w:pPr>
              <w:rPr>
                <w:rFonts w:cs="Tahoma"/>
              </w:rPr>
            </w:pPr>
          </w:p>
        </w:tc>
        <w:tc>
          <w:tcPr>
            <w:tcW w:w="1152" w:type="dxa"/>
          </w:tcPr>
          <w:p w:rsidR="00813B31" w:rsidRPr="00B307D3" w:rsidRDefault="00813B31" w:rsidP="00813B31">
            <w:pPr>
              <w:rPr>
                <w:rFonts w:cs="Tahoma"/>
              </w:rPr>
            </w:pPr>
          </w:p>
        </w:tc>
      </w:tr>
      <w:tr w:rsidR="00813B31" w:rsidRPr="00B307D3" w:rsidTr="00FA6D03">
        <w:trPr>
          <w:trHeight w:val="229"/>
        </w:trPr>
        <w:tc>
          <w:tcPr>
            <w:tcW w:w="4299" w:type="dxa"/>
          </w:tcPr>
          <w:p w:rsidR="00813B31" w:rsidRPr="008372C9" w:rsidRDefault="00813B31" w:rsidP="00813B31">
            <w:pPr>
              <w:pStyle w:val="ListParagraph"/>
              <w:numPr>
                <w:ilvl w:val="0"/>
                <w:numId w:val="42"/>
              </w:numPr>
              <w:rPr>
                <w:rFonts w:cs="Tahoma"/>
              </w:rPr>
            </w:pPr>
            <w:r>
              <w:rPr>
                <w:rFonts w:cs="Tahoma"/>
                <w:color w:val="000000"/>
              </w:rPr>
              <w:t xml:space="preserve"> </w:t>
            </w:r>
            <w:r w:rsidRPr="008372C9">
              <w:rPr>
                <w:rFonts w:cs="Tahoma"/>
                <w:color w:val="000000"/>
              </w:rPr>
              <w:t>Wetpond &amp; Extended Detention</w:t>
            </w:r>
          </w:p>
        </w:tc>
        <w:tc>
          <w:tcPr>
            <w:tcW w:w="1049" w:type="dxa"/>
          </w:tcPr>
          <w:p w:rsidR="00813B31" w:rsidRPr="00B307D3" w:rsidRDefault="00813B31" w:rsidP="00813B31">
            <w:pPr>
              <w:rPr>
                <w:rFonts w:cs="Tahoma"/>
              </w:rPr>
            </w:pPr>
            <w:r>
              <w:rPr>
                <w:rFonts w:cs="Tahoma"/>
              </w:rPr>
              <w:t>30%</w:t>
            </w:r>
          </w:p>
        </w:tc>
        <w:tc>
          <w:tcPr>
            <w:tcW w:w="1372" w:type="dxa"/>
          </w:tcPr>
          <w:p w:rsidR="00813B31" w:rsidRPr="00D94E01" w:rsidRDefault="00D94E01" w:rsidP="00813B31">
            <w:pPr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12,500</w:t>
            </w:r>
          </w:p>
        </w:tc>
        <w:tc>
          <w:tcPr>
            <w:tcW w:w="1488" w:type="dxa"/>
          </w:tcPr>
          <w:p w:rsidR="00813B31" w:rsidRPr="00D94E01" w:rsidRDefault="00D94E01" w:rsidP="00813B31">
            <w:pPr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100%</w:t>
            </w:r>
          </w:p>
        </w:tc>
        <w:tc>
          <w:tcPr>
            <w:tcW w:w="1152" w:type="dxa"/>
          </w:tcPr>
          <w:p w:rsidR="00813B31" w:rsidRPr="00D94E01" w:rsidRDefault="00D94E01" w:rsidP="00813B31">
            <w:pPr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30%</w:t>
            </w:r>
          </w:p>
        </w:tc>
      </w:tr>
      <w:tr w:rsidR="00813B31" w:rsidRPr="00B307D3" w:rsidTr="00FA6D03">
        <w:trPr>
          <w:trHeight w:val="244"/>
        </w:trPr>
        <w:tc>
          <w:tcPr>
            <w:tcW w:w="4299" w:type="dxa"/>
          </w:tcPr>
          <w:p w:rsidR="00813B31" w:rsidRPr="008372C9" w:rsidRDefault="00813B31" w:rsidP="00813B31">
            <w:pPr>
              <w:pStyle w:val="ListParagraph"/>
              <w:numPr>
                <w:ilvl w:val="0"/>
                <w:numId w:val="42"/>
              </w:numPr>
              <w:rPr>
                <w:rFonts w:cs="Tahoma"/>
              </w:rPr>
            </w:pPr>
            <w:r>
              <w:rPr>
                <w:rFonts w:cs="Tahoma"/>
                <w:bCs/>
                <w:color w:val="000000"/>
              </w:rPr>
              <w:t xml:space="preserve"> </w:t>
            </w:r>
            <w:r w:rsidRPr="008372C9">
              <w:rPr>
                <w:rFonts w:cs="Tahoma"/>
                <w:bCs/>
                <w:color w:val="000000"/>
              </w:rPr>
              <w:t>Riparian Setback/Forested Buffer</w:t>
            </w:r>
          </w:p>
        </w:tc>
        <w:tc>
          <w:tcPr>
            <w:tcW w:w="1049" w:type="dxa"/>
          </w:tcPr>
          <w:p w:rsidR="00813B31" w:rsidRPr="00B307D3" w:rsidRDefault="00813B31" w:rsidP="00813B31">
            <w:pPr>
              <w:rPr>
                <w:rFonts w:cs="Tahoma"/>
              </w:rPr>
            </w:pPr>
            <w:r>
              <w:rPr>
                <w:rFonts w:cs="Tahoma"/>
              </w:rPr>
              <w:t>30%</w:t>
            </w:r>
          </w:p>
        </w:tc>
        <w:tc>
          <w:tcPr>
            <w:tcW w:w="1372" w:type="dxa"/>
          </w:tcPr>
          <w:p w:rsidR="00813B31" w:rsidRPr="00B307D3" w:rsidRDefault="00813B31" w:rsidP="00813B31">
            <w:pPr>
              <w:rPr>
                <w:rFonts w:cs="Tahoma"/>
              </w:rPr>
            </w:pPr>
          </w:p>
        </w:tc>
        <w:tc>
          <w:tcPr>
            <w:tcW w:w="1488" w:type="dxa"/>
          </w:tcPr>
          <w:p w:rsidR="00813B31" w:rsidRPr="00B307D3" w:rsidRDefault="00813B31" w:rsidP="00813B31">
            <w:pPr>
              <w:rPr>
                <w:rFonts w:cs="Tahoma"/>
              </w:rPr>
            </w:pPr>
          </w:p>
        </w:tc>
        <w:tc>
          <w:tcPr>
            <w:tcW w:w="1152" w:type="dxa"/>
          </w:tcPr>
          <w:p w:rsidR="00813B31" w:rsidRPr="00B307D3" w:rsidRDefault="00813B31" w:rsidP="00813B31">
            <w:pPr>
              <w:rPr>
                <w:rFonts w:cs="Tahoma"/>
              </w:rPr>
            </w:pPr>
          </w:p>
        </w:tc>
      </w:tr>
      <w:tr w:rsidR="00813B31" w:rsidRPr="00B307D3" w:rsidTr="00FA6D03">
        <w:trPr>
          <w:trHeight w:val="244"/>
        </w:trPr>
        <w:tc>
          <w:tcPr>
            <w:tcW w:w="4299" w:type="dxa"/>
          </w:tcPr>
          <w:p w:rsidR="00813B31" w:rsidRPr="008372C9" w:rsidRDefault="00813B31" w:rsidP="00813B31">
            <w:pPr>
              <w:pStyle w:val="ListParagraph"/>
              <w:numPr>
                <w:ilvl w:val="0"/>
                <w:numId w:val="42"/>
              </w:numPr>
              <w:rPr>
                <w:rFonts w:cs="Tahoma"/>
              </w:rPr>
            </w:pPr>
            <w:r>
              <w:rPr>
                <w:rFonts w:cs="Tahoma"/>
                <w:bCs/>
                <w:color w:val="000000"/>
              </w:rPr>
              <w:t xml:space="preserve"> </w:t>
            </w:r>
            <w:r w:rsidRPr="008372C9">
              <w:rPr>
                <w:rFonts w:cs="Tahoma"/>
                <w:bCs/>
                <w:color w:val="000000"/>
              </w:rPr>
              <w:t>Grass Filter Strip</w:t>
            </w:r>
          </w:p>
        </w:tc>
        <w:tc>
          <w:tcPr>
            <w:tcW w:w="1049" w:type="dxa"/>
          </w:tcPr>
          <w:p w:rsidR="00813B31" w:rsidRPr="00B307D3" w:rsidRDefault="00813B31" w:rsidP="00813B31">
            <w:pPr>
              <w:rPr>
                <w:rFonts w:cs="Tahoma"/>
              </w:rPr>
            </w:pPr>
            <w:r>
              <w:rPr>
                <w:rFonts w:cs="Tahoma"/>
              </w:rPr>
              <w:t>20%</w:t>
            </w:r>
          </w:p>
        </w:tc>
        <w:tc>
          <w:tcPr>
            <w:tcW w:w="1372" w:type="dxa"/>
          </w:tcPr>
          <w:p w:rsidR="00813B31" w:rsidRPr="00B307D3" w:rsidRDefault="00813B31" w:rsidP="00813B31">
            <w:pPr>
              <w:rPr>
                <w:rFonts w:cs="Tahoma"/>
              </w:rPr>
            </w:pPr>
          </w:p>
        </w:tc>
        <w:tc>
          <w:tcPr>
            <w:tcW w:w="1488" w:type="dxa"/>
          </w:tcPr>
          <w:p w:rsidR="00813B31" w:rsidRPr="00B307D3" w:rsidRDefault="00813B31" w:rsidP="00813B31">
            <w:pPr>
              <w:rPr>
                <w:rFonts w:cs="Tahoma"/>
              </w:rPr>
            </w:pPr>
          </w:p>
        </w:tc>
        <w:tc>
          <w:tcPr>
            <w:tcW w:w="1152" w:type="dxa"/>
          </w:tcPr>
          <w:p w:rsidR="00813B31" w:rsidRPr="00B307D3" w:rsidRDefault="00813B31" w:rsidP="00813B31">
            <w:pPr>
              <w:rPr>
                <w:rFonts w:cs="Tahoma"/>
              </w:rPr>
            </w:pPr>
          </w:p>
        </w:tc>
      </w:tr>
      <w:tr w:rsidR="00813B31" w:rsidRPr="00B307D3" w:rsidTr="00FA6D03">
        <w:trPr>
          <w:trHeight w:val="229"/>
        </w:trPr>
        <w:tc>
          <w:tcPr>
            <w:tcW w:w="4299" w:type="dxa"/>
          </w:tcPr>
          <w:p w:rsidR="00813B31" w:rsidRPr="008372C9" w:rsidRDefault="00813B31" w:rsidP="00813B31">
            <w:pPr>
              <w:pStyle w:val="ListParagraph"/>
              <w:numPr>
                <w:ilvl w:val="0"/>
                <w:numId w:val="42"/>
              </w:numPr>
              <w:rPr>
                <w:rFonts w:cs="Tahoma"/>
              </w:rPr>
            </w:pPr>
            <w:r>
              <w:rPr>
                <w:rFonts w:cs="Tahoma"/>
                <w:color w:val="000000"/>
              </w:rPr>
              <w:t xml:space="preserve"> </w:t>
            </w:r>
            <w:r w:rsidRPr="008372C9">
              <w:rPr>
                <w:rFonts w:cs="Tahoma"/>
                <w:color w:val="000000"/>
              </w:rPr>
              <w:t>Direct Discharge</w:t>
            </w:r>
          </w:p>
        </w:tc>
        <w:tc>
          <w:tcPr>
            <w:tcW w:w="1049" w:type="dxa"/>
          </w:tcPr>
          <w:p w:rsidR="00813B31" w:rsidRPr="00B307D3" w:rsidRDefault="00813B31" w:rsidP="00813B31">
            <w:pPr>
              <w:rPr>
                <w:rFonts w:cs="Tahoma"/>
              </w:rPr>
            </w:pPr>
            <w:r>
              <w:rPr>
                <w:rFonts w:cs="Tahoma"/>
              </w:rPr>
              <w:t>10%</w:t>
            </w:r>
          </w:p>
        </w:tc>
        <w:tc>
          <w:tcPr>
            <w:tcW w:w="1372" w:type="dxa"/>
          </w:tcPr>
          <w:p w:rsidR="00813B31" w:rsidRPr="00B307D3" w:rsidRDefault="00813B31" w:rsidP="00813B31">
            <w:pPr>
              <w:rPr>
                <w:rFonts w:cs="Tahoma"/>
              </w:rPr>
            </w:pPr>
          </w:p>
        </w:tc>
        <w:tc>
          <w:tcPr>
            <w:tcW w:w="1488" w:type="dxa"/>
          </w:tcPr>
          <w:p w:rsidR="00813B31" w:rsidRPr="00B307D3" w:rsidRDefault="00813B31" w:rsidP="00813B31">
            <w:pPr>
              <w:rPr>
                <w:rFonts w:cs="Tahoma"/>
              </w:rPr>
            </w:pPr>
          </w:p>
        </w:tc>
        <w:tc>
          <w:tcPr>
            <w:tcW w:w="1152" w:type="dxa"/>
          </w:tcPr>
          <w:p w:rsidR="00813B31" w:rsidRPr="00B307D3" w:rsidRDefault="00813B31" w:rsidP="00813B31">
            <w:pPr>
              <w:rPr>
                <w:rFonts w:cs="Tahoma"/>
              </w:rPr>
            </w:pPr>
          </w:p>
        </w:tc>
      </w:tr>
      <w:tr w:rsidR="00813B31" w:rsidRPr="00B307D3" w:rsidTr="00FA6D03">
        <w:trPr>
          <w:trHeight w:val="244"/>
        </w:trPr>
        <w:tc>
          <w:tcPr>
            <w:tcW w:w="4299" w:type="dxa"/>
          </w:tcPr>
          <w:p w:rsidR="00813B31" w:rsidRPr="008372C9" w:rsidRDefault="00813B31" w:rsidP="00813B31">
            <w:pPr>
              <w:pStyle w:val="ListParagraph"/>
              <w:numPr>
                <w:ilvl w:val="0"/>
                <w:numId w:val="42"/>
              </w:numPr>
              <w:rPr>
                <w:rFonts w:cs="Tahoma"/>
              </w:rPr>
            </w:pPr>
            <w:r>
              <w:rPr>
                <w:rFonts w:cs="Tahoma"/>
                <w:color w:val="000000"/>
              </w:rPr>
              <w:t xml:space="preserve"> </w:t>
            </w:r>
            <w:r w:rsidRPr="008372C9">
              <w:rPr>
                <w:rFonts w:cs="Tahoma"/>
                <w:color w:val="000000"/>
              </w:rPr>
              <w:t>Industrial NPDES</w:t>
            </w:r>
          </w:p>
        </w:tc>
        <w:tc>
          <w:tcPr>
            <w:tcW w:w="1049" w:type="dxa"/>
          </w:tcPr>
          <w:p w:rsidR="00813B31" w:rsidRPr="00B307D3" w:rsidRDefault="00813B31" w:rsidP="00813B31">
            <w:pPr>
              <w:rPr>
                <w:rFonts w:cs="Tahoma"/>
              </w:rPr>
            </w:pPr>
            <w:r>
              <w:rPr>
                <w:rFonts w:cs="Tahoma"/>
              </w:rPr>
              <w:t>10%</w:t>
            </w:r>
          </w:p>
        </w:tc>
        <w:tc>
          <w:tcPr>
            <w:tcW w:w="1372" w:type="dxa"/>
          </w:tcPr>
          <w:p w:rsidR="00813B31" w:rsidRPr="00B307D3" w:rsidRDefault="00813B31" w:rsidP="00813B31">
            <w:pPr>
              <w:rPr>
                <w:rFonts w:cs="Tahoma"/>
              </w:rPr>
            </w:pPr>
          </w:p>
        </w:tc>
        <w:tc>
          <w:tcPr>
            <w:tcW w:w="1488" w:type="dxa"/>
          </w:tcPr>
          <w:p w:rsidR="00813B31" w:rsidRPr="00B307D3" w:rsidRDefault="00813B31" w:rsidP="00813B31">
            <w:pPr>
              <w:rPr>
                <w:rFonts w:cs="Tahoma"/>
              </w:rPr>
            </w:pPr>
          </w:p>
        </w:tc>
        <w:tc>
          <w:tcPr>
            <w:tcW w:w="1152" w:type="dxa"/>
          </w:tcPr>
          <w:p w:rsidR="00813B31" w:rsidRPr="00B307D3" w:rsidRDefault="00813B31" w:rsidP="00813B31">
            <w:pPr>
              <w:rPr>
                <w:rFonts w:cs="Tahoma"/>
              </w:rPr>
            </w:pPr>
          </w:p>
        </w:tc>
      </w:tr>
      <w:tr w:rsidR="00813B31" w:rsidRPr="00B307D3" w:rsidTr="00FA6D03">
        <w:trPr>
          <w:trHeight w:val="244"/>
        </w:trPr>
        <w:tc>
          <w:tcPr>
            <w:tcW w:w="4299" w:type="dxa"/>
          </w:tcPr>
          <w:p w:rsidR="00813B31" w:rsidRPr="008372C9" w:rsidRDefault="00813B31" w:rsidP="00813B31">
            <w:pPr>
              <w:pStyle w:val="ListParagraph"/>
              <w:numPr>
                <w:ilvl w:val="0"/>
                <w:numId w:val="42"/>
              </w:numPr>
              <w:rPr>
                <w:rFonts w:cs="Tahoma"/>
              </w:rPr>
            </w:pPr>
            <w:r>
              <w:rPr>
                <w:rFonts w:cs="Tahoma"/>
                <w:color w:val="000000"/>
              </w:rPr>
              <w:t xml:space="preserve"> </w:t>
            </w:r>
            <w:r w:rsidRPr="008372C9">
              <w:rPr>
                <w:rFonts w:cs="Tahoma"/>
                <w:color w:val="000000"/>
              </w:rPr>
              <w:t>Open-Channel Maintenance</w:t>
            </w:r>
          </w:p>
        </w:tc>
        <w:tc>
          <w:tcPr>
            <w:tcW w:w="1049" w:type="dxa"/>
          </w:tcPr>
          <w:p w:rsidR="00813B31" w:rsidRPr="00B307D3" w:rsidRDefault="00813B31" w:rsidP="00813B31">
            <w:pPr>
              <w:rPr>
                <w:rFonts w:cs="Tahoma"/>
              </w:rPr>
            </w:pPr>
            <w:r>
              <w:rPr>
                <w:rFonts w:cs="Tahoma"/>
              </w:rPr>
              <w:t>30%</w:t>
            </w:r>
          </w:p>
        </w:tc>
        <w:tc>
          <w:tcPr>
            <w:tcW w:w="1372" w:type="dxa"/>
          </w:tcPr>
          <w:p w:rsidR="00813B31" w:rsidRPr="00B307D3" w:rsidRDefault="00813B31" w:rsidP="00813B31">
            <w:pPr>
              <w:rPr>
                <w:rFonts w:cs="Tahoma"/>
              </w:rPr>
            </w:pPr>
          </w:p>
        </w:tc>
        <w:tc>
          <w:tcPr>
            <w:tcW w:w="1488" w:type="dxa"/>
          </w:tcPr>
          <w:p w:rsidR="00813B31" w:rsidRPr="00B307D3" w:rsidRDefault="00813B31" w:rsidP="00813B31">
            <w:pPr>
              <w:rPr>
                <w:rFonts w:cs="Tahoma"/>
              </w:rPr>
            </w:pPr>
          </w:p>
        </w:tc>
        <w:tc>
          <w:tcPr>
            <w:tcW w:w="1152" w:type="dxa"/>
          </w:tcPr>
          <w:p w:rsidR="00813B31" w:rsidRPr="00B307D3" w:rsidRDefault="00813B31" w:rsidP="00813B31">
            <w:pPr>
              <w:rPr>
                <w:rFonts w:cs="Tahoma"/>
              </w:rPr>
            </w:pPr>
          </w:p>
        </w:tc>
      </w:tr>
      <w:tr w:rsidR="00813B31" w:rsidRPr="00B307D3" w:rsidTr="00FA6D03">
        <w:trPr>
          <w:trHeight w:val="244"/>
        </w:trPr>
        <w:tc>
          <w:tcPr>
            <w:tcW w:w="4299" w:type="dxa"/>
          </w:tcPr>
          <w:p w:rsidR="00813B31" w:rsidRPr="008372C9" w:rsidRDefault="00813B31" w:rsidP="00813B31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       Additional Credit for Priority Area</w:t>
            </w:r>
          </w:p>
        </w:tc>
        <w:tc>
          <w:tcPr>
            <w:tcW w:w="1049" w:type="dxa"/>
          </w:tcPr>
          <w:p w:rsidR="00813B31" w:rsidRDefault="00813B31" w:rsidP="00813B31">
            <w:pPr>
              <w:rPr>
                <w:rFonts w:cs="Tahoma"/>
              </w:rPr>
            </w:pPr>
            <w:r>
              <w:rPr>
                <w:rFonts w:cs="Tahoma"/>
              </w:rPr>
              <w:t>10%</w:t>
            </w:r>
          </w:p>
        </w:tc>
        <w:tc>
          <w:tcPr>
            <w:tcW w:w="1372" w:type="dxa"/>
          </w:tcPr>
          <w:p w:rsidR="00813B31" w:rsidRDefault="00813B31" w:rsidP="00813B31">
            <w:pPr>
              <w:rPr>
                <w:rFonts w:cs="Tahoma"/>
              </w:rPr>
            </w:pPr>
          </w:p>
        </w:tc>
        <w:tc>
          <w:tcPr>
            <w:tcW w:w="1488" w:type="dxa"/>
          </w:tcPr>
          <w:p w:rsidR="00813B31" w:rsidRPr="00B307D3" w:rsidRDefault="00813B31" w:rsidP="00813B31">
            <w:pPr>
              <w:rPr>
                <w:rFonts w:cs="Tahoma"/>
              </w:rPr>
            </w:pPr>
          </w:p>
        </w:tc>
        <w:tc>
          <w:tcPr>
            <w:tcW w:w="1152" w:type="dxa"/>
          </w:tcPr>
          <w:p w:rsidR="00813B31" w:rsidRPr="00B307D3" w:rsidRDefault="00813B31" w:rsidP="00813B31">
            <w:pPr>
              <w:rPr>
                <w:rFonts w:cs="Tahoma"/>
              </w:rPr>
            </w:pPr>
          </w:p>
        </w:tc>
      </w:tr>
      <w:tr w:rsidR="00813B31" w:rsidRPr="00B307D3" w:rsidTr="00FA6D03">
        <w:trPr>
          <w:trHeight w:val="244"/>
        </w:trPr>
        <w:tc>
          <w:tcPr>
            <w:tcW w:w="4299" w:type="dxa"/>
          </w:tcPr>
          <w:p w:rsidR="00813B31" w:rsidRPr="008372C9" w:rsidRDefault="00813B31" w:rsidP="00813B31">
            <w:pPr>
              <w:pStyle w:val="ListParagraph"/>
              <w:numPr>
                <w:ilvl w:val="0"/>
                <w:numId w:val="42"/>
              </w:num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 </w:t>
            </w:r>
            <w:r w:rsidRPr="008372C9">
              <w:rPr>
                <w:rFonts w:cs="Tahoma"/>
                <w:color w:val="000000"/>
              </w:rPr>
              <w:t>Total Credit for Property</w:t>
            </w:r>
          </w:p>
        </w:tc>
        <w:tc>
          <w:tcPr>
            <w:tcW w:w="1049" w:type="dxa"/>
          </w:tcPr>
          <w:p w:rsidR="00813B31" w:rsidRDefault="00813B31" w:rsidP="00813B31">
            <w:pPr>
              <w:rPr>
                <w:rFonts w:cs="Tahoma"/>
              </w:rPr>
            </w:pPr>
            <w:r>
              <w:rPr>
                <w:rFonts w:cs="Tahoma"/>
              </w:rPr>
              <w:t>50%</w:t>
            </w:r>
          </w:p>
        </w:tc>
        <w:tc>
          <w:tcPr>
            <w:tcW w:w="1372" w:type="dxa"/>
          </w:tcPr>
          <w:p w:rsidR="00813B31" w:rsidRPr="00B307D3" w:rsidRDefault="00D94E01" w:rsidP="00813B31">
            <w:pPr>
              <w:rPr>
                <w:rFonts w:cs="Tahoma"/>
              </w:rPr>
            </w:pPr>
            <w:r>
              <w:rPr>
                <w:rFonts w:cs="Tahoma"/>
              </w:rPr>
              <w:t>-----------------</w:t>
            </w:r>
          </w:p>
        </w:tc>
        <w:tc>
          <w:tcPr>
            <w:tcW w:w="1488" w:type="dxa"/>
          </w:tcPr>
          <w:p w:rsidR="00813B31" w:rsidRPr="00B307D3" w:rsidRDefault="00D94E01" w:rsidP="00813B31">
            <w:pPr>
              <w:rPr>
                <w:rFonts w:cs="Tahoma"/>
              </w:rPr>
            </w:pPr>
            <w:r>
              <w:rPr>
                <w:rFonts w:cs="Tahoma"/>
              </w:rPr>
              <w:t>-----------------</w:t>
            </w:r>
          </w:p>
        </w:tc>
        <w:tc>
          <w:tcPr>
            <w:tcW w:w="1152" w:type="dxa"/>
          </w:tcPr>
          <w:p w:rsidR="00813B31" w:rsidRPr="00D94E01" w:rsidRDefault="00D94E01" w:rsidP="00813B31">
            <w:pPr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50%</w:t>
            </w:r>
          </w:p>
        </w:tc>
      </w:tr>
    </w:tbl>
    <w:p w:rsidR="00813B31" w:rsidRDefault="00813B31" w:rsidP="00DA7F0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7F0B" w:rsidRPr="00FA6D03" w:rsidRDefault="00DA7F0B" w:rsidP="00DA7F0B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A6D03">
        <w:rPr>
          <w:rFonts w:ascii="Times New Roman" w:hAnsi="Times New Roman" w:cs="Times New Roman"/>
          <w:bCs/>
          <w:color w:val="000000"/>
          <w:sz w:val="20"/>
          <w:szCs w:val="20"/>
        </w:rPr>
        <w:t>Modifications to the practice</w:t>
      </w:r>
      <w:r w:rsidR="00813B31" w:rsidRPr="00FA6D0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or the property impervious areas</w:t>
      </w:r>
      <w:r w:rsidRPr="00FA6D0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since the previous Maintenance and Management Report</w:t>
      </w:r>
      <w:r w:rsidR="00813B31" w:rsidRPr="00FA6D0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(attach drawings or sketches)</w:t>
      </w:r>
      <w:r w:rsidR="00FA6D03" w:rsidRPr="00FA6D03">
        <w:rPr>
          <w:rFonts w:ascii="Times New Roman" w:hAnsi="Times New Roman" w:cs="Times New Roman"/>
          <w:bCs/>
          <w:color w:val="000000"/>
          <w:sz w:val="20"/>
          <w:szCs w:val="20"/>
        </w:rPr>
        <w:t>:</w:t>
      </w:r>
    </w:p>
    <w:p w:rsidR="00DA7F0B" w:rsidRDefault="00D94E01" w:rsidP="00DA7F0B">
      <w:pPr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Downward facing elbow was placed on orifice inlet to outlet manhole to prevent floatables from plugging the orifice.</w:t>
      </w:r>
      <w:r w:rsidR="00BA2E4F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 </w:t>
      </w:r>
    </w:p>
    <w:p w:rsidR="00BA2E4F" w:rsidRPr="00D94E01" w:rsidRDefault="00BA2E4F" w:rsidP="00DA7F0B">
      <w:pPr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2000 square foot building addition into parking lot with no change in impervious surface.  </w:t>
      </w:r>
    </w:p>
    <w:p w:rsidR="00DA7F0B" w:rsidRPr="00FA6D03" w:rsidRDefault="00DA7F0B" w:rsidP="00DA7F0B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A6D03">
        <w:rPr>
          <w:rFonts w:ascii="Times New Roman" w:hAnsi="Times New Roman" w:cs="Times New Roman"/>
          <w:bCs/>
          <w:color w:val="000000"/>
          <w:sz w:val="20"/>
          <w:szCs w:val="20"/>
        </w:rPr>
        <w:t>Required Maintenance</w:t>
      </w:r>
      <w:r w:rsidR="00E83A9F" w:rsidRPr="00FA6D0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Activities: </w:t>
      </w:r>
    </w:p>
    <w:p w:rsidR="00BA2E4F" w:rsidRDefault="00BA2E4F" w:rsidP="00BA2E4F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Debris removal – clean litter and debris from basin on a monthly basis.</w:t>
      </w:r>
    </w:p>
    <w:p w:rsidR="00BA2E4F" w:rsidRDefault="00BA2E4F" w:rsidP="00BA2E4F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Mowing – mow sides and bottom of basin as needed in growing season to keep grass below 6” long.  Forebay area may be mowed less frequently when conditions allow.</w:t>
      </w:r>
    </w:p>
    <w:p w:rsidR="00BA2E4F" w:rsidRPr="00B40831" w:rsidRDefault="00BA2E4F" w:rsidP="00BA2E4F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Check and clean outlet structure – at least twice a year, and after storms exceeding 1.0” </w:t>
      </w:r>
      <w:r w:rsidR="00860FF9">
        <w:rPr>
          <w:rFonts w:ascii="Times New Roman" w:hAnsi="Times New Roman" w:cs="Times New Roman"/>
          <w:i/>
          <w:color w:val="000000"/>
          <w:sz w:val="20"/>
          <w:szCs w:val="20"/>
        </w:rPr>
        <w:t>check the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outlet manhole for debris and remove any debris.  Pay particular attention to the orifice in the outlet structure which will be prone to plugging.  </w:t>
      </w:r>
    </w:p>
    <w:p w:rsidR="00BA2E4F" w:rsidRPr="00F2290D" w:rsidRDefault="00BA2E4F" w:rsidP="00BA2E4F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Sediment removal – every two years remove built up sediment from forebay area and bottom of basin.</w:t>
      </w:r>
      <w:r w:rsidR="003D1B0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None was noted.</w:t>
      </w:r>
    </w:p>
    <w:p w:rsidR="00E83A9F" w:rsidRPr="00FA6D03" w:rsidRDefault="00E83A9F" w:rsidP="00DA7F0B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DA7F0B" w:rsidRPr="00FA6D03" w:rsidRDefault="00DA7F0B" w:rsidP="00DA7F0B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DA7F0B" w:rsidRPr="00FA6D03" w:rsidRDefault="00DA7F0B" w:rsidP="00DA7F0B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BA2E4F" w:rsidRDefault="00DA7F0B" w:rsidP="00DA7F0B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A6D03">
        <w:rPr>
          <w:rFonts w:ascii="Times New Roman" w:hAnsi="Times New Roman" w:cs="Times New Roman"/>
          <w:bCs/>
          <w:color w:val="000000"/>
          <w:sz w:val="20"/>
          <w:szCs w:val="20"/>
        </w:rPr>
        <w:t>Maintenance Records</w:t>
      </w:r>
      <w:r w:rsidR="00676E68">
        <w:rPr>
          <w:rFonts w:ascii="Times New Roman" w:hAnsi="Times New Roman" w:cs="Times New Roman"/>
          <w:bCs/>
          <w:color w:val="000000"/>
          <w:sz w:val="20"/>
          <w:szCs w:val="20"/>
        </w:rPr>
        <w:t>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A2E4F" w:rsidTr="00BA2E4F">
        <w:tc>
          <w:tcPr>
            <w:tcW w:w="9576" w:type="dxa"/>
            <w:gridSpan w:val="3"/>
          </w:tcPr>
          <w:p w:rsidR="00BA2E4F" w:rsidRPr="00F2290D" w:rsidRDefault="00BA2E4F" w:rsidP="00BA2E4F">
            <w:pPr>
              <w:rPr>
                <w:bCs/>
                <w:color w:val="000000"/>
              </w:rPr>
            </w:pPr>
            <w:r w:rsidRPr="00F2290D">
              <w:rPr>
                <w:bCs/>
                <w:color w:val="000000"/>
              </w:rPr>
              <w:t>Enter Date of Maintenance Activity and Initial Below Each Activity</w:t>
            </w:r>
          </w:p>
        </w:tc>
      </w:tr>
      <w:tr w:rsidR="00BA2E4F" w:rsidTr="00BA2E4F">
        <w:tc>
          <w:tcPr>
            <w:tcW w:w="3192" w:type="dxa"/>
          </w:tcPr>
          <w:p w:rsidR="00BA2E4F" w:rsidRPr="00F2290D" w:rsidRDefault="00BA2E4F" w:rsidP="00BA2E4F">
            <w:pPr>
              <w:rPr>
                <w:bCs/>
                <w:i/>
                <w:color w:val="000000"/>
              </w:rPr>
            </w:pPr>
            <w:r w:rsidRPr="00F2290D">
              <w:rPr>
                <w:bCs/>
                <w:i/>
                <w:color w:val="000000"/>
              </w:rPr>
              <w:t>Remove debris from basin (monthly)</w:t>
            </w:r>
          </w:p>
        </w:tc>
        <w:tc>
          <w:tcPr>
            <w:tcW w:w="3192" w:type="dxa"/>
          </w:tcPr>
          <w:p w:rsidR="00BA2E4F" w:rsidRPr="00F2290D" w:rsidRDefault="00BA2E4F" w:rsidP="00BA2E4F">
            <w:pPr>
              <w:rPr>
                <w:bCs/>
                <w:i/>
                <w:color w:val="000000"/>
              </w:rPr>
            </w:pPr>
            <w:r w:rsidRPr="00F2290D">
              <w:rPr>
                <w:bCs/>
                <w:i/>
                <w:color w:val="000000"/>
              </w:rPr>
              <w:t>Mow basin (as needed in growing season)</w:t>
            </w:r>
          </w:p>
        </w:tc>
        <w:tc>
          <w:tcPr>
            <w:tcW w:w="3192" w:type="dxa"/>
          </w:tcPr>
          <w:p w:rsidR="00BA2E4F" w:rsidRPr="00F2290D" w:rsidRDefault="00BA2E4F" w:rsidP="00BA2E4F">
            <w:pPr>
              <w:rPr>
                <w:bCs/>
                <w:i/>
                <w:color w:val="000000"/>
              </w:rPr>
            </w:pPr>
            <w:r w:rsidRPr="00F2290D">
              <w:rPr>
                <w:bCs/>
                <w:i/>
                <w:color w:val="000000"/>
              </w:rPr>
              <w:t>Check and clean outlet structure and orifice plate (twice per year and after each storm over 1.0”)</w:t>
            </w:r>
          </w:p>
        </w:tc>
      </w:tr>
      <w:tr w:rsidR="00BA2E4F" w:rsidTr="00BA2E4F">
        <w:tc>
          <w:tcPr>
            <w:tcW w:w="3192" w:type="dxa"/>
          </w:tcPr>
          <w:p w:rsidR="00BA2E4F" w:rsidRPr="00515CC8" w:rsidRDefault="00515CC8" w:rsidP="00BA2E4F">
            <w:pPr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2/15/15     AC</w:t>
            </w:r>
          </w:p>
        </w:tc>
        <w:tc>
          <w:tcPr>
            <w:tcW w:w="3192" w:type="dxa"/>
          </w:tcPr>
          <w:p w:rsidR="00BA2E4F" w:rsidRPr="00515CC8" w:rsidRDefault="00515CC8" w:rsidP="00BA2E4F">
            <w:pPr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5/1/15   AC</w:t>
            </w:r>
          </w:p>
        </w:tc>
        <w:tc>
          <w:tcPr>
            <w:tcW w:w="3192" w:type="dxa"/>
          </w:tcPr>
          <w:p w:rsidR="00BA2E4F" w:rsidRPr="00515CC8" w:rsidRDefault="00515CC8" w:rsidP="00BA2E4F">
            <w:pPr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2/15/15   AC</w:t>
            </w:r>
          </w:p>
        </w:tc>
      </w:tr>
      <w:tr w:rsidR="00515CC8" w:rsidTr="00BA2E4F">
        <w:tc>
          <w:tcPr>
            <w:tcW w:w="3192" w:type="dxa"/>
          </w:tcPr>
          <w:p w:rsidR="00515CC8" w:rsidRDefault="00515CC8" w:rsidP="00BA2E4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3/15/15     AC</w:t>
            </w:r>
          </w:p>
        </w:tc>
        <w:tc>
          <w:tcPr>
            <w:tcW w:w="3192" w:type="dxa"/>
          </w:tcPr>
          <w:p w:rsidR="00515CC8" w:rsidRDefault="00515CC8">
            <w:r w:rsidRPr="00194A9B">
              <w:rPr>
                <w:bCs/>
                <w:i/>
                <w:color w:val="000000"/>
                <w:sz w:val="24"/>
                <w:szCs w:val="24"/>
              </w:rPr>
              <w:t>5</w:t>
            </w:r>
            <w:r>
              <w:rPr>
                <w:bCs/>
                <w:i/>
                <w:color w:val="000000"/>
                <w:sz w:val="24"/>
                <w:szCs w:val="24"/>
              </w:rPr>
              <w:t>20</w:t>
            </w:r>
            <w:r w:rsidRPr="00194A9B">
              <w:rPr>
                <w:bCs/>
                <w:i/>
                <w:color w:val="000000"/>
                <w:sz w:val="24"/>
                <w:szCs w:val="24"/>
              </w:rPr>
              <w:t>/15</w:t>
            </w:r>
            <w:r>
              <w:rPr>
                <w:bCs/>
                <w:i/>
                <w:color w:val="000000"/>
                <w:sz w:val="24"/>
                <w:szCs w:val="24"/>
              </w:rPr>
              <w:t xml:space="preserve">    AC</w:t>
            </w:r>
          </w:p>
        </w:tc>
        <w:tc>
          <w:tcPr>
            <w:tcW w:w="3192" w:type="dxa"/>
          </w:tcPr>
          <w:p w:rsidR="00515CC8" w:rsidRDefault="00515CC8">
            <w:r>
              <w:rPr>
                <w:bCs/>
                <w:i/>
                <w:color w:val="000000"/>
                <w:sz w:val="24"/>
                <w:szCs w:val="24"/>
              </w:rPr>
              <w:t>4</w:t>
            </w:r>
            <w:r w:rsidRPr="007F13A8">
              <w:rPr>
                <w:bCs/>
                <w:i/>
                <w:color w:val="000000"/>
                <w:sz w:val="24"/>
                <w:szCs w:val="24"/>
              </w:rPr>
              <w:t>/</w:t>
            </w:r>
            <w:r>
              <w:rPr>
                <w:bCs/>
                <w:i/>
                <w:color w:val="000000"/>
                <w:sz w:val="24"/>
                <w:szCs w:val="24"/>
              </w:rPr>
              <w:t>22</w:t>
            </w:r>
            <w:r w:rsidRPr="007F13A8">
              <w:rPr>
                <w:bCs/>
                <w:i/>
                <w:color w:val="000000"/>
                <w:sz w:val="24"/>
                <w:szCs w:val="24"/>
              </w:rPr>
              <w:t>/15   AC</w:t>
            </w:r>
          </w:p>
        </w:tc>
      </w:tr>
      <w:tr w:rsidR="00515CC8" w:rsidTr="00BA2E4F">
        <w:tc>
          <w:tcPr>
            <w:tcW w:w="3192" w:type="dxa"/>
          </w:tcPr>
          <w:p w:rsidR="00515CC8" w:rsidRDefault="00515CC8">
            <w:r>
              <w:rPr>
                <w:bCs/>
                <w:i/>
                <w:color w:val="000000"/>
                <w:sz w:val="24"/>
                <w:szCs w:val="24"/>
              </w:rPr>
              <w:t>4</w:t>
            </w:r>
            <w:r w:rsidRPr="001731E1">
              <w:rPr>
                <w:bCs/>
                <w:i/>
                <w:color w:val="000000"/>
                <w:sz w:val="24"/>
                <w:szCs w:val="24"/>
              </w:rPr>
              <w:t>/15/15     AC</w:t>
            </w:r>
          </w:p>
        </w:tc>
        <w:tc>
          <w:tcPr>
            <w:tcW w:w="3192" w:type="dxa"/>
          </w:tcPr>
          <w:p w:rsidR="00515CC8" w:rsidRDefault="00515CC8">
            <w:r>
              <w:rPr>
                <w:bCs/>
                <w:i/>
                <w:color w:val="000000"/>
                <w:sz w:val="24"/>
                <w:szCs w:val="24"/>
              </w:rPr>
              <w:t>6</w:t>
            </w:r>
            <w:r w:rsidRPr="00194A9B">
              <w:rPr>
                <w:bCs/>
                <w:i/>
                <w:color w:val="000000"/>
                <w:sz w:val="24"/>
                <w:szCs w:val="24"/>
              </w:rPr>
              <w:t>/1</w:t>
            </w:r>
            <w:r>
              <w:rPr>
                <w:bCs/>
                <w:i/>
                <w:color w:val="000000"/>
                <w:sz w:val="24"/>
                <w:szCs w:val="24"/>
              </w:rPr>
              <w:t>0</w:t>
            </w:r>
            <w:r w:rsidRPr="00194A9B">
              <w:rPr>
                <w:bCs/>
                <w:i/>
                <w:color w:val="000000"/>
                <w:sz w:val="24"/>
                <w:szCs w:val="24"/>
              </w:rPr>
              <w:t>/15</w:t>
            </w:r>
            <w:r>
              <w:rPr>
                <w:bCs/>
                <w:i/>
                <w:color w:val="000000"/>
                <w:sz w:val="24"/>
                <w:szCs w:val="24"/>
              </w:rPr>
              <w:t xml:space="preserve">    AC</w:t>
            </w:r>
          </w:p>
        </w:tc>
        <w:tc>
          <w:tcPr>
            <w:tcW w:w="3192" w:type="dxa"/>
          </w:tcPr>
          <w:p w:rsidR="00515CC8" w:rsidRDefault="00515CC8">
            <w:r>
              <w:rPr>
                <w:bCs/>
                <w:i/>
                <w:color w:val="000000"/>
                <w:sz w:val="24"/>
                <w:szCs w:val="24"/>
              </w:rPr>
              <w:t>8</w:t>
            </w:r>
            <w:r w:rsidRPr="007F13A8">
              <w:rPr>
                <w:bCs/>
                <w:i/>
                <w:color w:val="000000"/>
                <w:sz w:val="24"/>
                <w:szCs w:val="24"/>
              </w:rPr>
              <w:t>/</w:t>
            </w:r>
            <w:r>
              <w:rPr>
                <w:bCs/>
                <w:i/>
                <w:color w:val="000000"/>
                <w:sz w:val="24"/>
                <w:szCs w:val="24"/>
              </w:rPr>
              <w:t>16</w:t>
            </w:r>
            <w:r w:rsidRPr="007F13A8">
              <w:rPr>
                <w:bCs/>
                <w:i/>
                <w:color w:val="000000"/>
                <w:sz w:val="24"/>
                <w:szCs w:val="24"/>
              </w:rPr>
              <w:t>/15   AC</w:t>
            </w:r>
          </w:p>
        </w:tc>
      </w:tr>
      <w:tr w:rsidR="00515CC8" w:rsidTr="00BA2E4F">
        <w:tc>
          <w:tcPr>
            <w:tcW w:w="3192" w:type="dxa"/>
          </w:tcPr>
          <w:p w:rsidR="00515CC8" w:rsidRDefault="00515CC8">
            <w:r>
              <w:rPr>
                <w:bCs/>
                <w:i/>
                <w:color w:val="000000"/>
                <w:sz w:val="24"/>
                <w:szCs w:val="24"/>
              </w:rPr>
              <w:t>5</w:t>
            </w:r>
            <w:r w:rsidRPr="001731E1">
              <w:rPr>
                <w:bCs/>
                <w:i/>
                <w:color w:val="000000"/>
                <w:sz w:val="24"/>
                <w:szCs w:val="24"/>
              </w:rPr>
              <w:t>/15/15     AC</w:t>
            </w:r>
          </w:p>
        </w:tc>
        <w:tc>
          <w:tcPr>
            <w:tcW w:w="3192" w:type="dxa"/>
          </w:tcPr>
          <w:p w:rsidR="00515CC8" w:rsidRDefault="00515CC8">
            <w:r>
              <w:rPr>
                <w:bCs/>
                <w:i/>
                <w:color w:val="000000"/>
                <w:sz w:val="24"/>
                <w:szCs w:val="24"/>
              </w:rPr>
              <w:t>6</w:t>
            </w:r>
            <w:r w:rsidRPr="00194A9B">
              <w:rPr>
                <w:bCs/>
                <w:i/>
                <w:color w:val="000000"/>
                <w:sz w:val="24"/>
                <w:szCs w:val="24"/>
              </w:rPr>
              <w:t>/</w:t>
            </w:r>
            <w:r>
              <w:rPr>
                <w:bCs/>
                <w:i/>
                <w:color w:val="000000"/>
                <w:sz w:val="24"/>
                <w:szCs w:val="24"/>
              </w:rPr>
              <w:t>30</w:t>
            </w:r>
            <w:r w:rsidRPr="00194A9B">
              <w:rPr>
                <w:bCs/>
                <w:i/>
                <w:color w:val="000000"/>
                <w:sz w:val="24"/>
                <w:szCs w:val="24"/>
              </w:rPr>
              <w:t>/15</w:t>
            </w:r>
            <w:r>
              <w:rPr>
                <w:bCs/>
                <w:i/>
                <w:color w:val="000000"/>
                <w:sz w:val="24"/>
                <w:szCs w:val="24"/>
              </w:rPr>
              <w:t xml:space="preserve">    AC</w:t>
            </w:r>
          </w:p>
        </w:tc>
        <w:tc>
          <w:tcPr>
            <w:tcW w:w="3192" w:type="dxa"/>
          </w:tcPr>
          <w:p w:rsidR="00515CC8" w:rsidRDefault="003D1B00">
            <w:r>
              <w:rPr>
                <w:bCs/>
                <w:i/>
                <w:color w:val="000000"/>
                <w:sz w:val="24"/>
                <w:szCs w:val="24"/>
              </w:rPr>
              <w:t>11</w:t>
            </w:r>
            <w:r w:rsidR="00515CC8" w:rsidRPr="007F13A8">
              <w:rPr>
                <w:bCs/>
                <w:i/>
                <w:color w:val="000000"/>
                <w:sz w:val="24"/>
                <w:szCs w:val="24"/>
              </w:rPr>
              <w:t>/15/15   AC</w:t>
            </w:r>
          </w:p>
        </w:tc>
      </w:tr>
      <w:tr w:rsidR="00515CC8" w:rsidTr="00BA2E4F">
        <w:tc>
          <w:tcPr>
            <w:tcW w:w="3192" w:type="dxa"/>
          </w:tcPr>
          <w:p w:rsidR="00515CC8" w:rsidRDefault="00515CC8">
            <w:r>
              <w:rPr>
                <w:bCs/>
                <w:i/>
                <w:color w:val="000000"/>
                <w:sz w:val="24"/>
                <w:szCs w:val="24"/>
              </w:rPr>
              <w:t>6</w:t>
            </w:r>
            <w:r w:rsidRPr="001731E1">
              <w:rPr>
                <w:bCs/>
                <w:i/>
                <w:color w:val="000000"/>
                <w:sz w:val="24"/>
                <w:szCs w:val="24"/>
              </w:rPr>
              <w:t>/15/15     AC</w:t>
            </w:r>
          </w:p>
        </w:tc>
        <w:tc>
          <w:tcPr>
            <w:tcW w:w="3192" w:type="dxa"/>
          </w:tcPr>
          <w:p w:rsidR="00515CC8" w:rsidRDefault="00515CC8">
            <w:r>
              <w:rPr>
                <w:bCs/>
                <w:i/>
                <w:color w:val="000000"/>
                <w:sz w:val="24"/>
                <w:szCs w:val="24"/>
              </w:rPr>
              <w:t>7</w:t>
            </w:r>
            <w:r w:rsidRPr="00194A9B">
              <w:rPr>
                <w:bCs/>
                <w:i/>
                <w:color w:val="000000"/>
                <w:sz w:val="24"/>
                <w:szCs w:val="24"/>
              </w:rPr>
              <w:t>/</w:t>
            </w:r>
            <w:r>
              <w:rPr>
                <w:bCs/>
                <w:i/>
                <w:color w:val="000000"/>
                <w:sz w:val="24"/>
                <w:szCs w:val="24"/>
              </w:rPr>
              <w:t>30</w:t>
            </w:r>
            <w:r w:rsidRPr="00194A9B">
              <w:rPr>
                <w:bCs/>
                <w:i/>
                <w:color w:val="000000"/>
                <w:sz w:val="24"/>
                <w:szCs w:val="24"/>
              </w:rPr>
              <w:t>/15</w:t>
            </w:r>
            <w:r>
              <w:rPr>
                <w:bCs/>
                <w:i/>
                <w:color w:val="000000"/>
                <w:sz w:val="24"/>
                <w:szCs w:val="24"/>
              </w:rPr>
              <w:t xml:space="preserve">    AC</w:t>
            </w:r>
          </w:p>
        </w:tc>
        <w:tc>
          <w:tcPr>
            <w:tcW w:w="3192" w:type="dxa"/>
          </w:tcPr>
          <w:p w:rsidR="00515CC8" w:rsidRDefault="00515CC8" w:rsidP="00BA2E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5CC8" w:rsidTr="00BA2E4F">
        <w:tc>
          <w:tcPr>
            <w:tcW w:w="3192" w:type="dxa"/>
          </w:tcPr>
          <w:p w:rsidR="00515CC8" w:rsidRDefault="00515CC8">
            <w:r>
              <w:rPr>
                <w:bCs/>
                <w:i/>
                <w:color w:val="000000"/>
                <w:sz w:val="24"/>
                <w:szCs w:val="24"/>
              </w:rPr>
              <w:t>7</w:t>
            </w:r>
            <w:r w:rsidRPr="001731E1">
              <w:rPr>
                <w:bCs/>
                <w:i/>
                <w:color w:val="000000"/>
                <w:sz w:val="24"/>
                <w:szCs w:val="24"/>
              </w:rPr>
              <w:t>/15/15     AC</w:t>
            </w:r>
          </w:p>
        </w:tc>
        <w:tc>
          <w:tcPr>
            <w:tcW w:w="3192" w:type="dxa"/>
          </w:tcPr>
          <w:p w:rsidR="00515CC8" w:rsidRDefault="00515CC8">
            <w:r>
              <w:rPr>
                <w:bCs/>
                <w:i/>
                <w:color w:val="000000"/>
                <w:sz w:val="24"/>
                <w:szCs w:val="24"/>
              </w:rPr>
              <w:t>8</w:t>
            </w:r>
            <w:r w:rsidRPr="00194A9B">
              <w:rPr>
                <w:bCs/>
                <w:i/>
                <w:color w:val="000000"/>
                <w:sz w:val="24"/>
                <w:szCs w:val="24"/>
              </w:rPr>
              <w:t>/</w:t>
            </w:r>
            <w:r>
              <w:rPr>
                <w:bCs/>
                <w:i/>
                <w:color w:val="000000"/>
                <w:sz w:val="24"/>
                <w:szCs w:val="24"/>
              </w:rPr>
              <w:t>30</w:t>
            </w:r>
            <w:r w:rsidRPr="00194A9B">
              <w:rPr>
                <w:bCs/>
                <w:i/>
                <w:color w:val="000000"/>
                <w:sz w:val="24"/>
                <w:szCs w:val="24"/>
              </w:rPr>
              <w:t>/15</w:t>
            </w:r>
            <w:r>
              <w:rPr>
                <w:bCs/>
                <w:i/>
                <w:color w:val="000000"/>
                <w:sz w:val="24"/>
                <w:szCs w:val="24"/>
              </w:rPr>
              <w:t xml:space="preserve">    AC</w:t>
            </w:r>
          </w:p>
        </w:tc>
        <w:tc>
          <w:tcPr>
            <w:tcW w:w="3192" w:type="dxa"/>
          </w:tcPr>
          <w:p w:rsidR="00515CC8" w:rsidRDefault="00515CC8" w:rsidP="00BA2E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5CC8" w:rsidTr="00BA2E4F">
        <w:tc>
          <w:tcPr>
            <w:tcW w:w="3192" w:type="dxa"/>
          </w:tcPr>
          <w:p w:rsidR="00515CC8" w:rsidRDefault="00515CC8">
            <w:r>
              <w:rPr>
                <w:bCs/>
                <w:i/>
                <w:color w:val="000000"/>
                <w:sz w:val="24"/>
                <w:szCs w:val="24"/>
              </w:rPr>
              <w:t>8</w:t>
            </w:r>
            <w:r w:rsidRPr="001731E1">
              <w:rPr>
                <w:bCs/>
                <w:i/>
                <w:color w:val="000000"/>
                <w:sz w:val="24"/>
                <w:szCs w:val="24"/>
              </w:rPr>
              <w:t>/15/15     AC</w:t>
            </w:r>
          </w:p>
        </w:tc>
        <w:tc>
          <w:tcPr>
            <w:tcW w:w="3192" w:type="dxa"/>
          </w:tcPr>
          <w:p w:rsidR="00515CC8" w:rsidRDefault="00515CC8">
            <w:r>
              <w:rPr>
                <w:bCs/>
                <w:i/>
                <w:color w:val="000000"/>
                <w:sz w:val="24"/>
                <w:szCs w:val="24"/>
              </w:rPr>
              <w:t>9</w:t>
            </w:r>
            <w:r w:rsidRPr="00194A9B">
              <w:rPr>
                <w:bCs/>
                <w:i/>
                <w:color w:val="000000"/>
                <w:sz w:val="24"/>
                <w:szCs w:val="24"/>
              </w:rPr>
              <w:t>/</w:t>
            </w:r>
            <w:r>
              <w:rPr>
                <w:bCs/>
                <w:i/>
                <w:color w:val="000000"/>
                <w:sz w:val="24"/>
                <w:szCs w:val="24"/>
              </w:rPr>
              <w:t>20</w:t>
            </w:r>
            <w:r w:rsidRPr="00194A9B">
              <w:rPr>
                <w:bCs/>
                <w:i/>
                <w:color w:val="000000"/>
                <w:sz w:val="24"/>
                <w:szCs w:val="24"/>
              </w:rPr>
              <w:t>/1</w:t>
            </w:r>
            <w:r>
              <w:rPr>
                <w:bCs/>
                <w:i/>
                <w:color w:val="000000"/>
                <w:sz w:val="24"/>
                <w:szCs w:val="24"/>
              </w:rPr>
              <w:t>5    AC</w:t>
            </w:r>
          </w:p>
        </w:tc>
        <w:tc>
          <w:tcPr>
            <w:tcW w:w="3192" w:type="dxa"/>
          </w:tcPr>
          <w:p w:rsidR="00515CC8" w:rsidRDefault="00515CC8" w:rsidP="00BA2E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5CC8" w:rsidTr="00BA2E4F">
        <w:tc>
          <w:tcPr>
            <w:tcW w:w="3192" w:type="dxa"/>
          </w:tcPr>
          <w:p w:rsidR="00515CC8" w:rsidRDefault="00515CC8">
            <w:r>
              <w:rPr>
                <w:bCs/>
                <w:i/>
                <w:color w:val="000000"/>
                <w:sz w:val="24"/>
                <w:szCs w:val="24"/>
              </w:rPr>
              <w:t>9</w:t>
            </w:r>
            <w:r w:rsidRPr="001731E1">
              <w:rPr>
                <w:bCs/>
                <w:i/>
                <w:color w:val="000000"/>
                <w:sz w:val="24"/>
                <w:szCs w:val="24"/>
              </w:rPr>
              <w:t>/15/15     AC</w:t>
            </w:r>
          </w:p>
        </w:tc>
        <w:tc>
          <w:tcPr>
            <w:tcW w:w="3192" w:type="dxa"/>
          </w:tcPr>
          <w:p w:rsidR="00515CC8" w:rsidRDefault="00515CC8" w:rsidP="00BA2E4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10</w:t>
            </w:r>
            <w:r w:rsidRPr="00194A9B">
              <w:rPr>
                <w:bCs/>
                <w:i/>
                <w:color w:val="000000"/>
                <w:sz w:val="24"/>
                <w:szCs w:val="24"/>
              </w:rPr>
              <w:t>/</w:t>
            </w:r>
            <w:r>
              <w:rPr>
                <w:bCs/>
                <w:i/>
                <w:color w:val="000000"/>
                <w:sz w:val="24"/>
                <w:szCs w:val="24"/>
              </w:rPr>
              <w:t>10</w:t>
            </w:r>
            <w:r w:rsidRPr="00194A9B">
              <w:rPr>
                <w:bCs/>
                <w:i/>
                <w:color w:val="000000"/>
                <w:sz w:val="24"/>
                <w:szCs w:val="24"/>
              </w:rPr>
              <w:t>/15</w:t>
            </w:r>
            <w:r>
              <w:rPr>
                <w:bCs/>
                <w:i/>
                <w:color w:val="000000"/>
                <w:sz w:val="24"/>
                <w:szCs w:val="24"/>
              </w:rPr>
              <w:t xml:space="preserve">    AC</w:t>
            </w:r>
          </w:p>
        </w:tc>
        <w:tc>
          <w:tcPr>
            <w:tcW w:w="3192" w:type="dxa"/>
          </w:tcPr>
          <w:p w:rsidR="00515CC8" w:rsidRDefault="00515CC8" w:rsidP="00BA2E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5CC8" w:rsidTr="00BA2E4F">
        <w:tc>
          <w:tcPr>
            <w:tcW w:w="3192" w:type="dxa"/>
          </w:tcPr>
          <w:p w:rsidR="00515CC8" w:rsidRDefault="00515CC8">
            <w:r>
              <w:rPr>
                <w:bCs/>
                <w:i/>
                <w:color w:val="000000"/>
                <w:sz w:val="24"/>
                <w:szCs w:val="24"/>
              </w:rPr>
              <w:t>10</w:t>
            </w:r>
            <w:r w:rsidRPr="001731E1">
              <w:rPr>
                <w:bCs/>
                <w:i/>
                <w:color w:val="000000"/>
                <w:sz w:val="24"/>
                <w:szCs w:val="24"/>
              </w:rPr>
              <w:t>/15/15     AC</w:t>
            </w:r>
          </w:p>
        </w:tc>
        <w:tc>
          <w:tcPr>
            <w:tcW w:w="3192" w:type="dxa"/>
          </w:tcPr>
          <w:p w:rsidR="00515CC8" w:rsidRDefault="00515CC8" w:rsidP="00BA2E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515CC8" w:rsidRDefault="00515CC8" w:rsidP="00BA2E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5CC8" w:rsidTr="00BA2E4F">
        <w:tc>
          <w:tcPr>
            <w:tcW w:w="3192" w:type="dxa"/>
          </w:tcPr>
          <w:p w:rsidR="00515CC8" w:rsidRDefault="00515CC8">
            <w:r>
              <w:rPr>
                <w:bCs/>
                <w:i/>
                <w:color w:val="000000"/>
                <w:sz w:val="24"/>
                <w:szCs w:val="24"/>
              </w:rPr>
              <w:t>11</w:t>
            </w:r>
            <w:r w:rsidRPr="001731E1">
              <w:rPr>
                <w:bCs/>
                <w:i/>
                <w:color w:val="000000"/>
                <w:sz w:val="24"/>
                <w:szCs w:val="24"/>
              </w:rPr>
              <w:t>/15/15     AC</w:t>
            </w:r>
          </w:p>
        </w:tc>
        <w:tc>
          <w:tcPr>
            <w:tcW w:w="3192" w:type="dxa"/>
          </w:tcPr>
          <w:p w:rsidR="00515CC8" w:rsidRDefault="00515CC8" w:rsidP="00BA2E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515CC8" w:rsidRDefault="00515CC8" w:rsidP="00BA2E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5CC8" w:rsidTr="00BA2E4F">
        <w:tc>
          <w:tcPr>
            <w:tcW w:w="3192" w:type="dxa"/>
          </w:tcPr>
          <w:p w:rsidR="00515CC8" w:rsidRDefault="00515CC8">
            <w:r>
              <w:rPr>
                <w:bCs/>
                <w:i/>
                <w:color w:val="000000"/>
                <w:sz w:val="24"/>
                <w:szCs w:val="24"/>
              </w:rPr>
              <w:t>12</w:t>
            </w:r>
            <w:r w:rsidRPr="001731E1">
              <w:rPr>
                <w:bCs/>
                <w:i/>
                <w:color w:val="000000"/>
                <w:sz w:val="24"/>
                <w:szCs w:val="24"/>
              </w:rPr>
              <w:t>/15/15     AC</w:t>
            </w:r>
          </w:p>
        </w:tc>
        <w:tc>
          <w:tcPr>
            <w:tcW w:w="3192" w:type="dxa"/>
          </w:tcPr>
          <w:p w:rsidR="00515CC8" w:rsidRDefault="00515CC8" w:rsidP="00BA2E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515CC8" w:rsidRDefault="00515CC8" w:rsidP="00BA2E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5CC8" w:rsidTr="00BA2E4F">
        <w:tc>
          <w:tcPr>
            <w:tcW w:w="3192" w:type="dxa"/>
          </w:tcPr>
          <w:p w:rsidR="00515CC8" w:rsidRDefault="00515CC8"/>
        </w:tc>
        <w:tc>
          <w:tcPr>
            <w:tcW w:w="3192" w:type="dxa"/>
          </w:tcPr>
          <w:p w:rsidR="00515CC8" w:rsidRDefault="00515CC8" w:rsidP="00BA2E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515CC8" w:rsidRDefault="00515CC8" w:rsidP="00BA2E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B3344" w:rsidRPr="00FA6D03" w:rsidRDefault="009B3344" w:rsidP="00DA7F0B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sectPr w:rsidR="009B3344" w:rsidRPr="00FA6D03" w:rsidSect="002F57EC">
      <w:headerReference w:type="firs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229" w:rsidRDefault="00065229" w:rsidP="003B00F9">
      <w:pPr>
        <w:spacing w:after="0" w:line="240" w:lineRule="auto"/>
      </w:pPr>
      <w:r>
        <w:separator/>
      </w:r>
    </w:p>
  </w:endnote>
  <w:endnote w:type="continuationSeparator" w:id="0">
    <w:p w:rsidR="00065229" w:rsidRDefault="00065229" w:rsidP="003B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3940"/>
      <w:docPartObj>
        <w:docPartGallery w:val="Page Numbers (Bottom of Page)"/>
        <w:docPartUnique/>
      </w:docPartObj>
    </w:sdtPr>
    <w:sdtContent>
      <w:p w:rsidR="00065229" w:rsidRDefault="00C35DEA">
        <w:pPr>
          <w:pStyle w:val="Footer"/>
          <w:jc w:val="right"/>
        </w:pPr>
        <w:fldSimple w:instr=" PAGE   \* MERGEFORMAT ">
          <w:r w:rsidR="00B758C9">
            <w:rPr>
              <w:noProof/>
            </w:rPr>
            <w:t>2</w:t>
          </w:r>
        </w:fldSimple>
      </w:p>
    </w:sdtContent>
  </w:sdt>
  <w:p w:rsidR="00065229" w:rsidRDefault="000652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229" w:rsidRDefault="00065229" w:rsidP="003B00F9">
      <w:pPr>
        <w:spacing w:after="0" w:line="240" w:lineRule="auto"/>
      </w:pPr>
      <w:r>
        <w:separator/>
      </w:r>
    </w:p>
  </w:footnote>
  <w:footnote w:type="continuationSeparator" w:id="0">
    <w:p w:rsidR="00065229" w:rsidRDefault="00065229" w:rsidP="003B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229" w:rsidRDefault="00065229">
    <w:pPr>
      <w:pStyle w:val="Header"/>
    </w:pPr>
    <w:r>
      <w:t>City of Toledo, Stormwater Credit Manual</w:t>
    </w:r>
  </w:p>
  <w:p w:rsidR="00065229" w:rsidRDefault="000652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229" w:rsidRDefault="00065229" w:rsidP="00763519">
    <w:pPr>
      <w:pStyle w:val="Header"/>
      <w:tabs>
        <w:tab w:val="clear" w:pos="4680"/>
        <w:tab w:val="clear" w:pos="9360"/>
        <w:tab w:val="left" w:pos="129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7D4"/>
    <w:multiLevelType w:val="hybridMultilevel"/>
    <w:tmpl w:val="6FF22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0968D9"/>
    <w:multiLevelType w:val="hybridMultilevel"/>
    <w:tmpl w:val="116A7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A6E80"/>
    <w:multiLevelType w:val="hybridMultilevel"/>
    <w:tmpl w:val="0254D0E2"/>
    <w:lvl w:ilvl="0" w:tplc="B34E67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A6512"/>
    <w:multiLevelType w:val="hybridMultilevel"/>
    <w:tmpl w:val="413271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C7C8B"/>
    <w:multiLevelType w:val="hybridMultilevel"/>
    <w:tmpl w:val="C5C466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55FB1"/>
    <w:multiLevelType w:val="hybridMultilevel"/>
    <w:tmpl w:val="AD9014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AD46A8"/>
    <w:multiLevelType w:val="hybridMultilevel"/>
    <w:tmpl w:val="A9BC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222C2"/>
    <w:multiLevelType w:val="hybridMultilevel"/>
    <w:tmpl w:val="69C671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0F6754"/>
    <w:multiLevelType w:val="hybridMultilevel"/>
    <w:tmpl w:val="89AE7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8D559F"/>
    <w:multiLevelType w:val="hybridMultilevel"/>
    <w:tmpl w:val="46746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D4797"/>
    <w:multiLevelType w:val="singleLevel"/>
    <w:tmpl w:val="7820D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6F5591A"/>
    <w:multiLevelType w:val="hybridMultilevel"/>
    <w:tmpl w:val="0EDC7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C3699"/>
    <w:multiLevelType w:val="hybridMultilevel"/>
    <w:tmpl w:val="7576A1EA"/>
    <w:lvl w:ilvl="0" w:tplc="B34E67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29401F"/>
    <w:multiLevelType w:val="hybridMultilevel"/>
    <w:tmpl w:val="BC2209B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4C3FF6"/>
    <w:multiLevelType w:val="hybridMultilevel"/>
    <w:tmpl w:val="CDC2FFAA"/>
    <w:lvl w:ilvl="0" w:tplc="B34E67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7A6B3A"/>
    <w:multiLevelType w:val="hybridMultilevel"/>
    <w:tmpl w:val="AFAE5A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5AD2030"/>
    <w:multiLevelType w:val="hybridMultilevel"/>
    <w:tmpl w:val="20D8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C815E6"/>
    <w:multiLevelType w:val="hybridMultilevel"/>
    <w:tmpl w:val="87AE9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D44035"/>
    <w:multiLevelType w:val="hybridMultilevel"/>
    <w:tmpl w:val="105019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A1F0FD8"/>
    <w:multiLevelType w:val="hybridMultilevel"/>
    <w:tmpl w:val="147A0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B61155"/>
    <w:multiLevelType w:val="hybridMultilevel"/>
    <w:tmpl w:val="872E5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0453E"/>
    <w:multiLevelType w:val="hybridMultilevel"/>
    <w:tmpl w:val="4E380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126C4D"/>
    <w:multiLevelType w:val="hybridMultilevel"/>
    <w:tmpl w:val="B20C0AD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E340175"/>
    <w:multiLevelType w:val="hybridMultilevel"/>
    <w:tmpl w:val="4E184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FF11D9"/>
    <w:multiLevelType w:val="hybridMultilevel"/>
    <w:tmpl w:val="A5BA4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E71701"/>
    <w:multiLevelType w:val="hybridMultilevel"/>
    <w:tmpl w:val="7D48C678"/>
    <w:lvl w:ilvl="0" w:tplc="D370E8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B7271F"/>
    <w:multiLevelType w:val="hybridMultilevel"/>
    <w:tmpl w:val="8312E0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D47E82"/>
    <w:multiLevelType w:val="hybridMultilevel"/>
    <w:tmpl w:val="25BE5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070B9"/>
    <w:multiLevelType w:val="hybridMultilevel"/>
    <w:tmpl w:val="50AAF4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233690"/>
    <w:multiLevelType w:val="hybridMultilevel"/>
    <w:tmpl w:val="CA303E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51C54AE"/>
    <w:multiLevelType w:val="hybridMultilevel"/>
    <w:tmpl w:val="9BA6DE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6F65DE6"/>
    <w:multiLevelType w:val="hybridMultilevel"/>
    <w:tmpl w:val="F0EAE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33EFD"/>
    <w:multiLevelType w:val="hybridMultilevel"/>
    <w:tmpl w:val="46746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0C6B69"/>
    <w:multiLevelType w:val="hybridMultilevel"/>
    <w:tmpl w:val="12709E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BA6410A"/>
    <w:multiLevelType w:val="hybridMultilevel"/>
    <w:tmpl w:val="B5307216"/>
    <w:lvl w:ilvl="0" w:tplc="B34E67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503B5C"/>
    <w:multiLevelType w:val="hybridMultilevel"/>
    <w:tmpl w:val="0E38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14574F"/>
    <w:multiLevelType w:val="hybridMultilevel"/>
    <w:tmpl w:val="21BA2478"/>
    <w:lvl w:ilvl="0" w:tplc="B34E6734">
      <w:numFmt w:val="bullet"/>
      <w:lvlText w:val="•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AC1BF3"/>
    <w:multiLevelType w:val="hybridMultilevel"/>
    <w:tmpl w:val="04C081A6"/>
    <w:lvl w:ilvl="0" w:tplc="B34E67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A50675"/>
    <w:multiLevelType w:val="hybridMultilevel"/>
    <w:tmpl w:val="A83447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A8D60F0"/>
    <w:multiLevelType w:val="hybridMultilevel"/>
    <w:tmpl w:val="26BED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125457"/>
    <w:multiLevelType w:val="hybridMultilevel"/>
    <w:tmpl w:val="3FCE14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794C8A"/>
    <w:multiLevelType w:val="hybridMultilevel"/>
    <w:tmpl w:val="088C3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6620C3"/>
    <w:multiLevelType w:val="hybridMultilevel"/>
    <w:tmpl w:val="2C668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2531BD"/>
    <w:multiLevelType w:val="hybridMultilevel"/>
    <w:tmpl w:val="DB20F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CE547C"/>
    <w:multiLevelType w:val="hybridMultilevel"/>
    <w:tmpl w:val="2716C3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2A37DE"/>
    <w:multiLevelType w:val="hybridMultilevel"/>
    <w:tmpl w:val="033A44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4203BE6"/>
    <w:multiLevelType w:val="hybridMultilevel"/>
    <w:tmpl w:val="3D565B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576D41"/>
    <w:multiLevelType w:val="hybridMultilevel"/>
    <w:tmpl w:val="7076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395144"/>
    <w:multiLevelType w:val="hybridMultilevel"/>
    <w:tmpl w:val="C0224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052022"/>
    <w:multiLevelType w:val="hybridMultilevel"/>
    <w:tmpl w:val="ED6A82D2"/>
    <w:lvl w:ilvl="0" w:tplc="B34E67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47"/>
  </w:num>
  <w:num w:numId="4">
    <w:abstractNumId w:val="17"/>
  </w:num>
  <w:num w:numId="5">
    <w:abstractNumId w:val="11"/>
  </w:num>
  <w:num w:numId="6">
    <w:abstractNumId w:val="24"/>
  </w:num>
  <w:num w:numId="7">
    <w:abstractNumId w:val="19"/>
  </w:num>
  <w:num w:numId="8">
    <w:abstractNumId w:val="7"/>
  </w:num>
  <w:num w:numId="9">
    <w:abstractNumId w:val="12"/>
  </w:num>
  <w:num w:numId="10">
    <w:abstractNumId w:val="14"/>
  </w:num>
  <w:num w:numId="11">
    <w:abstractNumId w:val="31"/>
  </w:num>
  <w:num w:numId="12">
    <w:abstractNumId w:val="37"/>
  </w:num>
  <w:num w:numId="13">
    <w:abstractNumId w:val="49"/>
  </w:num>
  <w:num w:numId="14">
    <w:abstractNumId w:val="26"/>
  </w:num>
  <w:num w:numId="15">
    <w:abstractNumId w:val="4"/>
  </w:num>
  <w:num w:numId="16">
    <w:abstractNumId w:val="44"/>
  </w:num>
  <w:num w:numId="17">
    <w:abstractNumId w:val="46"/>
  </w:num>
  <w:num w:numId="18">
    <w:abstractNumId w:val="3"/>
  </w:num>
  <w:num w:numId="19">
    <w:abstractNumId w:val="40"/>
  </w:num>
  <w:num w:numId="20">
    <w:abstractNumId w:val="33"/>
  </w:num>
  <w:num w:numId="21">
    <w:abstractNumId w:val="18"/>
  </w:num>
  <w:num w:numId="22">
    <w:abstractNumId w:val="38"/>
  </w:num>
  <w:num w:numId="23">
    <w:abstractNumId w:val="13"/>
  </w:num>
  <w:num w:numId="24">
    <w:abstractNumId w:val="22"/>
  </w:num>
  <w:num w:numId="25">
    <w:abstractNumId w:val="15"/>
  </w:num>
  <w:num w:numId="26">
    <w:abstractNumId w:val="29"/>
  </w:num>
  <w:num w:numId="27">
    <w:abstractNumId w:val="2"/>
  </w:num>
  <w:num w:numId="28">
    <w:abstractNumId w:val="36"/>
  </w:num>
  <w:num w:numId="29">
    <w:abstractNumId w:val="41"/>
  </w:num>
  <w:num w:numId="30">
    <w:abstractNumId w:val="20"/>
  </w:num>
  <w:num w:numId="31">
    <w:abstractNumId w:val="5"/>
  </w:num>
  <w:num w:numId="32">
    <w:abstractNumId w:val="39"/>
  </w:num>
  <w:num w:numId="33">
    <w:abstractNumId w:val="16"/>
  </w:num>
  <w:num w:numId="34">
    <w:abstractNumId w:val="9"/>
  </w:num>
  <w:num w:numId="35">
    <w:abstractNumId w:val="32"/>
  </w:num>
  <w:num w:numId="36">
    <w:abstractNumId w:val="21"/>
  </w:num>
  <w:num w:numId="37">
    <w:abstractNumId w:val="23"/>
  </w:num>
  <w:num w:numId="38">
    <w:abstractNumId w:val="27"/>
  </w:num>
  <w:num w:numId="39">
    <w:abstractNumId w:val="6"/>
  </w:num>
  <w:num w:numId="40">
    <w:abstractNumId w:val="45"/>
  </w:num>
  <w:num w:numId="41">
    <w:abstractNumId w:val="34"/>
  </w:num>
  <w:num w:numId="42">
    <w:abstractNumId w:val="25"/>
  </w:num>
  <w:num w:numId="43">
    <w:abstractNumId w:val="8"/>
  </w:num>
  <w:num w:numId="44">
    <w:abstractNumId w:val="0"/>
  </w:num>
  <w:num w:numId="45">
    <w:abstractNumId w:val="42"/>
  </w:num>
  <w:num w:numId="46">
    <w:abstractNumId w:val="30"/>
  </w:num>
  <w:num w:numId="47">
    <w:abstractNumId w:val="28"/>
  </w:num>
  <w:num w:numId="48">
    <w:abstractNumId w:val="43"/>
  </w:num>
  <w:num w:numId="49">
    <w:abstractNumId w:val="48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/>
  <w:rsids>
    <w:rsidRoot w:val="00E56DDE"/>
    <w:rsid w:val="00022DD4"/>
    <w:rsid w:val="0002519F"/>
    <w:rsid w:val="00053B55"/>
    <w:rsid w:val="00063AB1"/>
    <w:rsid w:val="00065229"/>
    <w:rsid w:val="00093928"/>
    <w:rsid w:val="000B291E"/>
    <w:rsid w:val="000B6B4F"/>
    <w:rsid w:val="000C2299"/>
    <w:rsid w:val="000C2E76"/>
    <w:rsid w:val="000C64BE"/>
    <w:rsid w:val="000D3E03"/>
    <w:rsid w:val="000F4F3C"/>
    <w:rsid w:val="000F7B53"/>
    <w:rsid w:val="00103775"/>
    <w:rsid w:val="0012078D"/>
    <w:rsid w:val="00130FF2"/>
    <w:rsid w:val="001675A5"/>
    <w:rsid w:val="001707AF"/>
    <w:rsid w:val="00170F4D"/>
    <w:rsid w:val="001B4331"/>
    <w:rsid w:val="001B4386"/>
    <w:rsid w:val="001D2BE7"/>
    <w:rsid w:val="002026BA"/>
    <w:rsid w:val="002147AB"/>
    <w:rsid w:val="002167EF"/>
    <w:rsid w:val="00224ED8"/>
    <w:rsid w:val="0025573F"/>
    <w:rsid w:val="00261C6B"/>
    <w:rsid w:val="00277F19"/>
    <w:rsid w:val="002A4E2C"/>
    <w:rsid w:val="002A57D2"/>
    <w:rsid w:val="002A5987"/>
    <w:rsid w:val="002B0F3D"/>
    <w:rsid w:val="002B2690"/>
    <w:rsid w:val="002F57EC"/>
    <w:rsid w:val="002F5C2B"/>
    <w:rsid w:val="00305D50"/>
    <w:rsid w:val="00310777"/>
    <w:rsid w:val="00341DB8"/>
    <w:rsid w:val="0034287A"/>
    <w:rsid w:val="0035192F"/>
    <w:rsid w:val="00384B93"/>
    <w:rsid w:val="00396C8E"/>
    <w:rsid w:val="003A2782"/>
    <w:rsid w:val="003B00F9"/>
    <w:rsid w:val="003C4DC5"/>
    <w:rsid w:val="003D1B00"/>
    <w:rsid w:val="003F7CB4"/>
    <w:rsid w:val="003F7FCA"/>
    <w:rsid w:val="004378B6"/>
    <w:rsid w:val="00450269"/>
    <w:rsid w:val="004639F8"/>
    <w:rsid w:val="00481A47"/>
    <w:rsid w:val="004873FA"/>
    <w:rsid w:val="00490980"/>
    <w:rsid w:val="004911D6"/>
    <w:rsid w:val="004A41A0"/>
    <w:rsid w:val="004B0EE4"/>
    <w:rsid w:val="004B2999"/>
    <w:rsid w:val="004C79A1"/>
    <w:rsid w:val="004F7650"/>
    <w:rsid w:val="005102B3"/>
    <w:rsid w:val="00514AA8"/>
    <w:rsid w:val="00515CC8"/>
    <w:rsid w:val="0051712F"/>
    <w:rsid w:val="00534661"/>
    <w:rsid w:val="00535FA3"/>
    <w:rsid w:val="00542ADE"/>
    <w:rsid w:val="0054749C"/>
    <w:rsid w:val="0059256A"/>
    <w:rsid w:val="00593C4F"/>
    <w:rsid w:val="005C416D"/>
    <w:rsid w:val="005D7796"/>
    <w:rsid w:val="005F1E05"/>
    <w:rsid w:val="005F7D37"/>
    <w:rsid w:val="006050CA"/>
    <w:rsid w:val="00651932"/>
    <w:rsid w:val="00666239"/>
    <w:rsid w:val="0067186F"/>
    <w:rsid w:val="00676E68"/>
    <w:rsid w:val="00690241"/>
    <w:rsid w:val="006930AE"/>
    <w:rsid w:val="00697F6D"/>
    <w:rsid w:val="006B0BD0"/>
    <w:rsid w:val="006C74D3"/>
    <w:rsid w:val="006C7B68"/>
    <w:rsid w:val="006D3A99"/>
    <w:rsid w:val="00701279"/>
    <w:rsid w:val="00712408"/>
    <w:rsid w:val="00715BBB"/>
    <w:rsid w:val="007248D8"/>
    <w:rsid w:val="007273C6"/>
    <w:rsid w:val="00727426"/>
    <w:rsid w:val="0073301B"/>
    <w:rsid w:val="00763519"/>
    <w:rsid w:val="00766E42"/>
    <w:rsid w:val="00781F50"/>
    <w:rsid w:val="00785647"/>
    <w:rsid w:val="00791273"/>
    <w:rsid w:val="00794CC7"/>
    <w:rsid w:val="007B595F"/>
    <w:rsid w:val="007D01A5"/>
    <w:rsid w:val="007D1DA2"/>
    <w:rsid w:val="00804320"/>
    <w:rsid w:val="00811499"/>
    <w:rsid w:val="00813B31"/>
    <w:rsid w:val="00833989"/>
    <w:rsid w:val="0084136F"/>
    <w:rsid w:val="008440D1"/>
    <w:rsid w:val="00860FF9"/>
    <w:rsid w:val="00864F6D"/>
    <w:rsid w:val="00865104"/>
    <w:rsid w:val="00881817"/>
    <w:rsid w:val="00884902"/>
    <w:rsid w:val="00891DE6"/>
    <w:rsid w:val="008A04A1"/>
    <w:rsid w:val="008B1322"/>
    <w:rsid w:val="008B5156"/>
    <w:rsid w:val="008E16B9"/>
    <w:rsid w:val="008E3D67"/>
    <w:rsid w:val="008E46EF"/>
    <w:rsid w:val="0092161C"/>
    <w:rsid w:val="0092174A"/>
    <w:rsid w:val="0092308B"/>
    <w:rsid w:val="0093028A"/>
    <w:rsid w:val="009535EA"/>
    <w:rsid w:val="00963952"/>
    <w:rsid w:val="00986A8E"/>
    <w:rsid w:val="00994F71"/>
    <w:rsid w:val="009A2747"/>
    <w:rsid w:val="009A3DE9"/>
    <w:rsid w:val="009A504F"/>
    <w:rsid w:val="009B1874"/>
    <w:rsid w:val="009B3344"/>
    <w:rsid w:val="009B49DD"/>
    <w:rsid w:val="009B5B03"/>
    <w:rsid w:val="009B6D00"/>
    <w:rsid w:val="00A05F46"/>
    <w:rsid w:val="00A107AD"/>
    <w:rsid w:val="00A1090C"/>
    <w:rsid w:val="00A10AE6"/>
    <w:rsid w:val="00A33E2D"/>
    <w:rsid w:val="00A34F2B"/>
    <w:rsid w:val="00A46A70"/>
    <w:rsid w:val="00A544F4"/>
    <w:rsid w:val="00A82559"/>
    <w:rsid w:val="00A965DF"/>
    <w:rsid w:val="00AC2824"/>
    <w:rsid w:val="00AE0F0E"/>
    <w:rsid w:val="00B003E5"/>
    <w:rsid w:val="00B22E84"/>
    <w:rsid w:val="00B33201"/>
    <w:rsid w:val="00B34654"/>
    <w:rsid w:val="00B356B8"/>
    <w:rsid w:val="00B40831"/>
    <w:rsid w:val="00B41D15"/>
    <w:rsid w:val="00B758C9"/>
    <w:rsid w:val="00B91CD9"/>
    <w:rsid w:val="00BA2E4F"/>
    <w:rsid w:val="00BC3697"/>
    <w:rsid w:val="00BC4C7A"/>
    <w:rsid w:val="00BE2A89"/>
    <w:rsid w:val="00C110C7"/>
    <w:rsid w:val="00C206D8"/>
    <w:rsid w:val="00C35DEA"/>
    <w:rsid w:val="00C40EE0"/>
    <w:rsid w:val="00C72646"/>
    <w:rsid w:val="00C77968"/>
    <w:rsid w:val="00CB557E"/>
    <w:rsid w:val="00CD0E39"/>
    <w:rsid w:val="00CF1E46"/>
    <w:rsid w:val="00CF3234"/>
    <w:rsid w:val="00CF7588"/>
    <w:rsid w:val="00D10AC9"/>
    <w:rsid w:val="00D138C3"/>
    <w:rsid w:val="00D17F68"/>
    <w:rsid w:val="00D20ED7"/>
    <w:rsid w:val="00D25058"/>
    <w:rsid w:val="00D85134"/>
    <w:rsid w:val="00D94E01"/>
    <w:rsid w:val="00DA7F0B"/>
    <w:rsid w:val="00DC28D2"/>
    <w:rsid w:val="00DE34A7"/>
    <w:rsid w:val="00DE393D"/>
    <w:rsid w:val="00DE7610"/>
    <w:rsid w:val="00DF35FB"/>
    <w:rsid w:val="00E00CA4"/>
    <w:rsid w:val="00E2517F"/>
    <w:rsid w:val="00E34543"/>
    <w:rsid w:val="00E44BF2"/>
    <w:rsid w:val="00E538E3"/>
    <w:rsid w:val="00E549B7"/>
    <w:rsid w:val="00E56DDE"/>
    <w:rsid w:val="00E729A5"/>
    <w:rsid w:val="00E81BE1"/>
    <w:rsid w:val="00E836BE"/>
    <w:rsid w:val="00E83A9F"/>
    <w:rsid w:val="00E90C79"/>
    <w:rsid w:val="00EA1673"/>
    <w:rsid w:val="00EA51B2"/>
    <w:rsid w:val="00EC3DA4"/>
    <w:rsid w:val="00EC5EBD"/>
    <w:rsid w:val="00F070DF"/>
    <w:rsid w:val="00F2290D"/>
    <w:rsid w:val="00F26C09"/>
    <w:rsid w:val="00F320B2"/>
    <w:rsid w:val="00F438B3"/>
    <w:rsid w:val="00F43E89"/>
    <w:rsid w:val="00F45B6A"/>
    <w:rsid w:val="00F5350E"/>
    <w:rsid w:val="00F629A0"/>
    <w:rsid w:val="00F64334"/>
    <w:rsid w:val="00F911F5"/>
    <w:rsid w:val="00FA4938"/>
    <w:rsid w:val="00FA6D03"/>
    <w:rsid w:val="00FC43C0"/>
    <w:rsid w:val="00FD5E49"/>
    <w:rsid w:val="00FD5EE8"/>
    <w:rsid w:val="00FE016D"/>
    <w:rsid w:val="00FF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D8"/>
  </w:style>
  <w:style w:type="paragraph" w:styleId="Heading1">
    <w:name w:val="heading 1"/>
    <w:basedOn w:val="Normal"/>
    <w:next w:val="Normal"/>
    <w:link w:val="Heading1Char"/>
    <w:uiPriority w:val="9"/>
    <w:qFormat/>
    <w:rsid w:val="003B00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00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A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1D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73FA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0F9"/>
  </w:style>
  <w:style w:type="paragraph" w:styleId="Footer">
    <w:name w:val="footer"/>
    <w:basedOn w:val="Normal"/>
    <w:link w:val="FooterChar"/>
    <w:uiPriority w:val="99"/>
    <w:unhideWhenUsed/>
    <w:rsid w:val="003B0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0F9"/>
  </w:style>
  <w:style w:type="paragraph" w:styleId="BalloonText">
    <w:name w:val="Balloon Text"/>
    <w:basedOn w:val="Normal"/>
    <w:link w:val="BalloonTextChar"/>
    <w:uiPriority w:val="99"/>
    <w:semiHidden/>
    <w:unhideWhenUsed/>
    <w:rsid w:val="003B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0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00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00F9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3B00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022DD4"/>
    <w:pPr>
      <w:spacing w:after="100"/>
    </w:pPr>
    <w:rPr>
      <w:rFonts w:ascii="Times New Roman" w:hAnsi="Times New Roman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022DD4"/>
    <w:pPr>
      <w:spacing w:after="100"/>
      <w:ind w:left="220"/>
    </w:pPr>
    <w:rPr>
      <w:rFonts w:ascii="Times New Roman" w:hAnsi="Times New Roman"/>
      <w:b/>
      <w:sz w:val="24"/>
    </w:rPr>
  </w:style>
  <w:style w:type="paragraph" w:styleId="NoSpacing">
    <w:name w:val="No Spacing"/>
    <w:link w:val="NoSpacingChar"/>
    <w:uiPriority w:val="1"/>
    <w:qFormat/>
    <w:rsid w:val="00A1090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1090C"/>
    <w:rPr>
      <w:rFonts w:eastAsiaTheme="minorEastAsia"/>
    </w:rPr>
  </w:style>
  <w:style w:type="table" w:styleId="TableGrid">
    <w:name w:val="Table Grid"/>
    <w:basedOn w:val="TableNormal"/>
    <w:rsid w:val="00813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9B1874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</w:rPr>
  </w:style>
  <w:style w:type="paragraph" w:customStyle="1" w:styleId="SignatureText">
    <w:name w:val="Signature Text"/>
    <w:basedOn w:val="Normal"/>
    <w:rsid w:val="009B1874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66239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065229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65229"/>
    <w:rPr>
      <w:rFonts w:ascii="Book Antiqua" w:eastAsia="Times New Roman" w:hAnsi="Book Antiqua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065229"/>
    <w:pPr>
      <w:spacing w:after="0" w:line="240" w:lineRule="auto"/>
      <w:jc w:val="both"/>
    </w:pPr>
    <w:rPr>
      <w:rFonts w:ascii="Book Antiqua" w:eastAsia="Times New Roman" w:hAnsi="Book Antiqu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65229"/>
    <w:rPr>
      <w:rFonts w:ascii="Book Antiqua" w:eastAsia="Times New Roman" w:hAnsi="Book Antiqua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065229"/>
    <w:pPr>
      <w:spacing w:after="0" w:line="240" w:lineRule="auto"/>
      <w:ind w:left="720" w:hanging="720"/>
      <w:jc w:val="both"/>
    </w:pPr>
    <w:rPr>
      <w:rFonts w:ascii="Book Antiqua" w:eastAsia="Times New Roman" w:hAnsi="Book Antiqua" w:cs="Times New Roman"/>
      <w:kern w:val="28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65229"/>
    <w:rPr>
      <w:rFonts w:ascii="Book Antiqua" w:eastAsia="Times New Roman" w:hAnsi="Book Antiqua" w:cs="Times New Roman"/>
      <w:kern w:val="28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0264">
      <w:bodyDiv w:val="1"/>
      <w:marLeft w:val="0"/>
      <w:marRight w:val="0"/>
      <w:marTop w:val="24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FBE2CC-B395-4366-9094-1D796923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Stormwater Credit Manual</vt:lpstr>
    </vt:vector>
  </TitlesOfParts>
  <Company>City of Toledo, ohio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Stormwater Credit Manual</dc:title>
  <dc:creator>Division of Engineering Services</dc:creator>
  <cp:lastModifiedBy>Scott Sibley</cp:lastModifiedBy>
  <cp:revision>3</cp:revision>
  <dcterms:created xsi:type="dcterms:W3CDTF">2015-03-23T19:18:00Z</dcterms:created>
  <dcterms:modified xsi:type="dcterms:W3CDTF">2015-03-23T19:18:00Z</dcterms:modified>
</cp:coreProperties>
</file>